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7" w:rsidRPr="004225A2" w:rsidRDefault="00295677" w:rsidP="007C7B71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295677" w:rsidRPr="00C43041" w:rsidRDefault="00295677" w:rsidP="0029567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446684">
        <w:rPr>
          <w:b/>
          <w:sz w:val="24"/>
          <w:szCs w:val="24"/>
          <w:lang w:val="ro-MD"/>
        </w:rPr>
        <w:t>Reactivi și consumabile de laborator</w:t>
      </w:r>
      <w:r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E1483A">
        <w:rPr>
          <w:b/>
          <w:sz w:val="24"/>
          <w:szCs w:val="24"/>
          <w:shd w:val="clear" w:color="auto" w:fill="FFFF00"/>
          <w:lang w:val="ro-MD"/>
        </w:rPr>
        <w:t>pentru anul 2021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057EC7">
        <w:rPr>
          <w:b/>
          <w:sz w:val="24"/>
          <w:szCs w:val="24"/>
          <w:shd w:val="clear" w:color="auto" w:fill="FFFF00"/>
          <w:lang w:val="ro-MD"/>
        </w:rPr>
        <w:t xml:space="preserve"> Cererea ofertelor de preț</w:t>
      </w:r>
    </w:p>
    <w:p w:rsidR="00295677" w:rsidRPr="004225A2" w:rsidRDefault="00295677" w:rsidP="00295677">
      <w:pPr>
        <w:rPr>
          <w:lang w:val="ro-MD"/>
        </w:rPr>
      </w:pP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>
        <w:rPr>
          <w:b/>
          <w:sz w:val="24"/>
          <w:szCs w:val="24"/>
          <w:shd w:val="clear" w:color="auto" w:fill="FFFF00"/>
          <w:lang w:val="ro-MD"/>
        </w:rPr>
        <w:t>IMSP Spitalul raional Dondușeni</w:t>
      </w: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IDNO:1003604150574</w:t>
      </w: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>
        <w:rPr>
          <w:b/>
          <w:sz w:val="24"/>
          <w:szCs w:val="24"/>
          <w:shd w:val="clear" w:color="auto" w:fill="FFFF00"/>
          <w:lang w:val="ro-MD"/>
        </w:rPr>
        <w:t>or. Dondușeni, str. M. Eminescu, 26/1</w:t>
      </w: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>
        <w:rPr>
          <w:b/>
          <w:sz w:val="24"/>
          <w:szCs w:val="24"/>
          <w:shd w:val="clear" w:color="auto" w:fill="FFFF00"/>
          <w:lang w:val="ro-MD"/>
        </w:rPr>
        <w:t>0 251 2 32 05</w:t>
      </w: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>
        <w:rPr>
          <w:b/>
          <w:sz w:val="24"/>
          <w:szCs w:val="24"/>
          <w:shd w:val="clear" w:color="auto" w:fill="FFFF00"/>
          <w:lang w:val="ro-MD"/>
        </w:rPr>
        <w:t>srdonduseni@ms.md</w:t>
      </w: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</w:t>
      </w:r>
      <w:r w:rsidR="00E76CD0">
        <w:rPr>
          <w:b/>
          <w:sz w:val="24"/>
          <w:szCs w:val="24"/>
          <w:shd w:val="clear" w:color="auto" w:fill="FFFF00"/>
          <w:lang w:val="ro-MD"/>
        </w:rPr>
        <w:t>____</w:t>
      </w:r>
    </w:p>
    <w:p w:rsidR="00295677" w:rsidRPr="004225A2" w:rsidRDefault="00295677" w:rsidP="00295677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interesați, care îi pot satisface necesitățile, să participe la procedura de achiziție privind </w:t>
      </w:r>
      <w:r w:rsidR="00E76CD0">
        <w:rPr>
          <w:b/>
          <w:sz w:val="24"/>
          <w:szCs w:val="24"/>
          <w:lang w:val="ro-MD"/>
        </w:rPr>
        <w:t>livrarea</w:t>
      </w:r>
      <w:r w:rsidRPr="004225A2">
        <w:rPr>
          <w:b/>
          <w:sz w:val="24"/>
          <w:szCs w:val="24"/>
          <w:lang w:val="ro-MD"/>
        </w:rPr>
        <w:t xml:space="preserve"> următ</w:t>
      </w:r>
      <w:r w:rsidR="00E76CD0">
        <w:rPr>
          <w:b/>
          <w:sz w:val="24"/>
          <w:szCs w:val="24"/>
          <w:lang w:val="ro-MD"/>
        </w:rPr>
        <w:t xml:space="preserve">oarelor bunuri </w:t>
      </w:r>
      <w:r w:rsidRPr="004225A2">
        <w:rPr>
          <w:b/>
          <w:sz w:val="24"/>
          <w:szCs w:val="24"/>
          <w:lang w:val="ro-MD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34"/>
        <w:gridCol w:w="850"/>
        <w:gridCol w:w="1985"/>
        <w:gridCol w:w="709"/>
        <w:gridCol w:w="708"/>
        <w:gridCol w:w="3828"/>
        <w:gridCol w:w="1261"/>
      </w:tblGrid>
      <w:tr w:rsidR="00295677" w:rsidRPr="00DD1D16" w:rsidTr="00932F8F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4225A2" w:rsidRDefault="00295677" w:rsidP="00DE783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4225A2" w:rsidRDefault="00295677" w:rsidP="00DE783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4225A2" w:rsidRDefault="00295677" w:rsidP="00DE783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Denumirea </w:t>
            </w:r>
            <w:r w:rsidR="00057EC7">
              <w:rPr>
                <w:b/>
                <w:lang w:val="ro-MD"/>
              </w:rPr>
              <w:t>bunurilor</w:t>
            </w:r>
            <w:r w:rsidRPr="004225A2">
              <w:rPr>
                <w:b/>
                <w:lang w:val="ro-MD"/>
              </w:rPr>
              <w:t xml:space="preserve">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8F" w:rsidRDefault="00057EC7" w:rsidP="00DE7834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Canti</w:t>
            </w:r>
          </w:p>
          <w:p w:rsidR="00295677" w:rsidRPr="004225A2" w:rsidRDefault="00057EC7" w:rsidP="00DE7834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8F" w:rsidRDefault="00057EC7" w:rsidP="00DE7834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Un.</w:t>
            </w:r>
          </w:p>
          <w:p w:rsidR="00295677" w:rsidRPr="004225A2" w:rsidRDefault="00057EC7" w:rsidP="00DE7834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 xml:space="preserve"> Măs.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4225A2" w:rsidRDefault="00295677" w:rsidP="00DE783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7" w:rsidRPr="004225A2" w:rsidRDefault="003971DE" w:rsidP="00DE7834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Valoarea estimată</w:t>
            </w:r>
            <w:r w:rsidR="00295677" w:rsidRPr="004225A2">
              <w:rPr>
                <w:b/>
                <w:lang w:val="ro-MD"/>
              </w:rPr>
              <w:t>(se va indica pentru fiecare lot în parte)</w:t>
            </w:r>
          </w:p>
        </w:tc>
      </w:tr>
      <w:tr w:rsidR="003971DE" w:rsidRPr="00DD1D16" w:rsidTr="00932F8F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1DE" w:rsidRPr="003971DE" w:rsidRDefault="003971DE" w:rsidP="00DE78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1DE" w:rsidRPr="004225A2" w:rsidRDefault="003971DE" w:rsidP="00DE7834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1DE" w:rsidRPr="003971DE" w:rsidRDefault="003971DE" w:rsidP="00DE7834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1DE" w:rsidRDefault="003971DE" w:rsidP="00DE7834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1DE" w:rsidRDefault="003971DE" w:rsidP="00DE7834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1DE" w:rsidRPr="004225A2" w:rsidRDefault="003971DE" w:rsidP="00DE7834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Reactivi și consumabile p/u A25, sistem închis</w:t>
            </w:r>
            <w:r w:rsidR="00C95DA8">
              <w:rPr>
                <w:b/>
                <w:lang w:val="ro-MD"/>
              </w:rPr>
              <w:t>, Lotul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1DE" w:rsidRPr="004225A2" w:rsidRDefault="003971DE" w:rsidP="00DE7834">
            <w:pPr>
              <w:spacing w:before="120"/>
              <w:jc w:val="center"/>
              <w:rPr>
                <w:b/>
                <w:lang w:val="ro-MD"/>
              </w:rPr>
            </w:pPr>
          </w:p>
        </w:tc>
      </w:tr>
      <w:tr w:rsidR="00057EC7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057EC7" w:rsidRDefault="00057EC7" w:rsidP="00057EC7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2F8F" w:rsidRDefault="00057EC7" w:rsidP="00057EC7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057EC7" w:rsidRPr="00057EC7" w:rsidRDefault="00057EC7" w:rsidP="00057EC7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AL</w:t>
            </w:r>
            <w:r>
              <w:rPr>
                <w:lang w:val="ro-RO"/>
              </w:rPr>
              <w:t xml:space="preserve">T(GPT)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057EC7" w:rsidRDefault="00000682" w:rsidP="00000682">
            <w:pPr>
              <w:spacing w:before="120"/>
              <w:rPr>
                <w:lang w:val="ro-MD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057EC7" w:rsidRDefault="002A0839" w:rsidP="00057EC7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4800</w:t>
            </w:r>
          </w:p>
        </w:tc>
      </w:tr>
      <w:tr w:rsidR="00057EC7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6B7BBB" w:rsidRDefault="00057EC7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057EC7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AS</w:t>
            </w:r>
            <w:r>
              <w:rPr>
                <w:lang w:val="ro-RO"/>
              </w:rPr>
              <w:t>T(GOT)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057EC7" w:rsidRDefault="00000682" w:rsidP="00057EC7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057EC7" w:rsidRDefault="002A0839" w:rsidP="00057EC7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4800</w:t>
            </w:r>
          </w:p>
        </w:tc>
      </w:tr>
      <w:tr w:rsidR="00057EC7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6B7BBB" w:rsidRDefault="00057EC7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057EC7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Albumina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057EC7" w:rsidRDefault="00000682" w:rsidP="00000682">
            <w:pPr>
              <w:spacing w:before="120"/>
              <w:jc w:val="both"/>
              <w:rPr>
                <w:lang w:val="ro-MD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  <w:r>
              <w:rPr>
                <w:lang w:val="ro-MD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057EC7" w:rsidRDefault="002A0839" w:rsidP="00057EC7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320</w:t>
            </w:r>
          </w:p>
        </w:tc>
      </w:tr>
      <w:tr w:rsidR="00057EC7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6B7BBB" w:rsidRDefault="00057EC7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057EC7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Fosfataza alcalină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  <w:p w:rsidR="00057EC7" w:rsidRPr="00104363" w:rsidRDefault="00057EC7" w:rsidP="00057EC7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7EC7" w:rsidRPr="00057EC7" w:rsidRDefault="00000682" w:rsidP="00057EC7">
            <w:pPr>
              <w:spacing w:before="120"/>
              <w:rPr>
                <w:lang w:val="ro-MD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20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7EC7" w:rsidRPr="00057EC7" w:rsidRDefault="002A0839" w:rsidP="00057EC7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Alfa-amilaza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20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</w:t>
            </w:r>
            <w:r w:rsidRPr="006B6E51">
              <w:rPr>
                <w:color w:val="000000"/>
                <w:lang w:val="en-US"/>
              </w:rPr>
              <w:lastRenderedPageBreak/>
              <w:t>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14800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Bilirubină totală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Bilirubină directă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Calciu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left" w:pos="960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Cholesterol total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LDL Colesterol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 xml:space="preserve">Flacoane </w:t>
            </w:r>
            <w:r>
              <w:rPr>
                <w:color w:val="000000"/>
                <w:lang w:val="en-US"/>
              </w:rPr>
              <w:t>până la 20 ml,</w:t>
            </w:r>
            <w:r w:rsidRPr="006B6E51">
              <w:rPr>
                <w:color w:val="000000"/>
                <w:lang w:val="en-US"/>
              </w:rPr>
              <w:t>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  <w:t>Ambalaj securizat, marcat şi etichetat de producător..Termenul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3100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HDL Colesterol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 xml:space="preserve">Flacoane </w:t>
            </w:r>
            <w:r>
              <w:rPr>
                <w:color w:val="000000"/>
                <w:lang w:val="en-US"/>
              </w:rPr>
              <w:t>până la 20 ml,</w:t>
            </w:r>
            <w:r w:rsidRPr="006B6E51">
              <w:rPr>
                <w:color w:val="000000"/>
                <w:lang w:val="en-US"/>
              </w:rPr>
              <w:t>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  <w:t>Ambalaj securizat, marcat şi etichetat de producător..Termenul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1900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Calibrator LDL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 cu volum 1 ml</w:t>
            </w:r>
            <w:r>
              <w:rPr>
                <w:color w:val="000000"/>
                <w:lang w:val="en-US"/>
              </w:rPr>
              <w:t xml:space="preserve">. </w:t>
            </w:r>
            <w:r w:rsidRPr="006B6E51">
              <w:rPr>
                <w:color w:val="000000"/>
                <w:lang w:val="en-US"/>
              </w:rPr>
              <w:t xml:space="preserve">Calibrator  trebuie să fie produs de acelaș producător ca și reactive pentru determinarea LDLCholesterol(LDL Cholesterol) și HDLCholesterol (HDL Cholesterol)                     </w:t>
            </w:r>
            <w:r w:rsidRPr="006B6E51">
              <w:rPr>
                <w:color w:val="000000"/>
                <w:lang w:val="en-US"/>
              </w:rPr>
              <w:br/>
              <w:t>Ambalaj securizat, ma</w:t>
            </w:r>
            <w:r>
              <w:rPr>
                <w:color w:val="000000"/>
                <w:lang w:val="en-US"/>
              </w:rPr>
              <w:t>rcat şi etichetat de producător</w:t>
            </w:r>
            <w:r w:rsidRPr="006B6E51">
              <w:rPr>
                <w:color w:val="000000"/>
                <w:lang w:val="en-US"/>
              </w:rPr>
              <w:t>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155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C64F08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 w:rsidRPr="00C64F08">
              <w:rPr>
                <w:color w:val="000000" w:themeColor="text1"/>
                <w:lang w:val="ro-RO"/>
              </w:rPr>
              <w:t>Calibrator HDL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 cu volum 1 ml</w:t>
            </w:r>
            <w:r>
              <w:rPr>
                <w:color w:val="000000"/>
                <w:lang w:val="en-US"/>
              </w:rPr>
              <w:t xml:space="preserve">. </w:t>
            </w:r>
            <w:r w:rsidRPr="006B6E51">
              <w:rPr>
                <w:color w:val="000000"/>
                <w:lang w:val="en-US"/>
              </w:rPr>
              <w:t xml:space="preserve">Calibrator  trebuie să fie produs de acelaș producător ca și reactive pentru determinarea LDLCholesterol(LDL Cholesterol) și HDLCholesterol (HDL Cholesterol)                     </w:t>
            </w:r>
            <w:r w:rsidRPr="006B6E51">
              <w:rPr>
                <w:color w:val="000000"/>
                <w:lang w:val="en-US"/>
              </w:rPr>
              <w:br/>
              <w:t>Ambalaj securizat, ma</w:t>
            </w:r>
            <w:r>
              <w:rPr>
                <w:color w:val="000000"/>
                <w:lang w:val="en-US"/>
              </w:rPr>
              <w:t>rcat şi etichetat de producător</w:t>
            </w:r>
            <w:r w:rsidRPr="006B6E51">
              <w:rPr>
                <w:color w:val="000000"/>
                <w:lang w:val="en-US"/>
              </w:rPr>
              <w:t>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155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Ureea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4800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Creatinină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Glucoza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Magneziu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Proteină totală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350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974097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974097">
              <w:rPr>
                <w:color w:val="000000"/>
              </w:rPr>
              <w:t>Trigliceride (Triglicerides)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Acid uric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1300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52125D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52125D">
              <w:rPr>
                <w:color w:val="000000"/>
              </w:rPr>
              <w:t>Hemoglobina glicozilata (HbA1c)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>Flacoane</w:t>
            </w:r>
            <w:r>
              <w:rPr>
                <w:color w:val="000000"/>
                <w:lang w:val="en-US"/>
              </w:rPr>
              <w:t xml:space="preserve"> până la 50 ml,</w:t>
            </w:r>
            <w:r w:rsidRPr="006B6E51">
              <w:rPr>
                <w:color w:val="000000"/>
                <w:lang w:val="en-US"/>
              </w:rPr>
              <w:t xml:space="preserve"> 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</w:r>
            <w:r>
              <w:rPr>
                <w:color w:val="000000"/>
                <w:lang w:val="en-US"/>
              </w:rPr>
              <w:t xml:space="preserve">, </w:t>
            </w:r>
            <w:r w:rsidRPr="006B6E51">
              <w:rPr>
                <w:color w:val="000000"/>
                <w:lang w:val="en-US"/>
              </w:rPr>
              <w:t>Ambalaj securizat, marcat şi etichetat de producător. 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23000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52125D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52125D">
              <w:rPr>
                <w:color w:val="000000"/>
              </w:rPr>
              <w:t>Calibrator HbA1c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 xml:space="preserve">Flacoane cu volum 2 ml. </w:t>
            </w:r>
            <w:proofErr w:type="gramStart"/>
            <w:r w:rsidRPr="006B6E51">
              <w:rPr>
                <w:color w:val="000000"/>
                <w:lang w:val="en-US"/>
              </w:rPr>
              <w:t>Calibrator  trebuie</w:t>
            </w:r>
            <w:proofErr w:type="gramEnd"/>
            <w:r w:rsidRPr="006B6E51">
              <w:rPr>
                <w:color w:val="000000"/>
                <w:lang w:val="en-US"/>
              </w:rPr>
              <w:t xml:space="preserve"> să fie produs de acelaș producător ca ș</w:t>
            </w:r>
            <w:r>
              <w:rPr>
                <w:color w:val="000000"/>
                <w:lang w:val="en-US"/>
              </w:rPr>
              <w:t>i reactive pentru determinareaHemoglobin</w:t>
            </w:r>
            <w:r w:rsidRPr="006B6E51">
              <w:rPr>
                <w:color w:val="000000"/>
                <w:lang w:val="en-US"/>
              </w:rPr>
              <w:t>glicozilata.                    Ambalaj securizat, marcat şi etichetat de producător</w:t>
            </w:r>
            <w:proofErr w:type="gramStart"/>
            <w:r w:rsidRPr="006B6E51">
              <w:rPr>
                <w:color w:val="000000"/>
                <w:lang w:val="en-US"/>
              </w:rPr>
              <w:t>..</w:t>
            </w:r>
            <w:proofErr w:type="gramEnd"/>
            <w:r w:rsidRPr="006B6E51">
              <w:rPr>
                <w:color w:val="000000"/>
                <w:lang w:val="en-US"/>
              </w:rPr>
              <w:t>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1900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lastRenderedPageBreak/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C64F08" w:rsidRDefault="007B268C" w:rsidP="007B268C">
            <w:pPr>
              <w:rPr>
                <w:color w:val="000000" w:themeColor="text1"/>
              </w:rPr>
            </w:pPr>
            <w:r w:rsidRPr="00C64F08">
              <w:rPr>
                <w:color w:val="000000" w:themeColor="text1"/>
              </w:rPr>
              <w:lastRenderedPageBreak/>
              <w:t>HEMOGLOBIN A1C Control normal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B6E51" w:rsidRDefault="007B268C" w:rsidP="007B268C">
            <w:pPr>
              <w:rPr>
                <w:color w:val="000000"/>
                <w:lang w:val="en-US"/>
              </w:rPr>
            </w:pPr>
            <w:r w:rsidRPr="006B6E51">
              <w:rPr>
                <w:color w:val="000000"/>
                <w:lang w:val="en-US"/>
              </w:rPr>
              <w:t>Flacoane cu volum 1 ml.</w:t>
            </w:r>
            <w:r>
              <w:rPr>
                <w:color w:val="000000"/>
                <w:lang w:val="en-US"/>
              </w:rPr>
              <w:t xml:space="preserve">   </w:t>
            </w:r>
            <w:r w:rsidRPr="006B6E51">
              <w:rPr>
                <w:color w:val="000000"/>
                <w:lang w:val="en-US"/>
              </w:rPr>
              <w:t xml:space="preserve"> </w:t>
            </w:r>
            <w:proofErr w:type="gramStart"/>
            <w:r w:rsidRPr="006B6E51">
              <w:rPr>
                <w:color w:val="000000"/>
                <w:lang w:val="en-US"/>
              </w:rPr>
              <w:t>Control  trebuie</w:t>
            </w:r>
            <w:proofErr w:type="gramEnd"/>
            <w:r w:rsidRPr="006B6E51">
              <w:rPr>
                <w:color w:val="000000"/>
                <w:lang w:val="en-US"/>
              </w:rPr>
              <w:t xml:space="preserve"> să fie produs de acelaș producător ca și </w:t>
            </w:r>
            <w:r w:rsidRPr="006B6E51">
              <w:rPr>
                <w:color w:val="000000"/>
                <w:lang w:val="en-US"/>
              </w:rPr>
              <w:lastRenderedPageBreak/>
              <w:t xml:space="preserve">reactive pentru determinarea  Hemoglobin glicozilata.                    </w:t>
            </w:r>
            <w:r w:rsidRPr="006B6E51">
              <w:rPr>
                <w:color w:val="000000"/>
                <w:lang w:val="en-US"/>
              </w:rPr>
              <w:br w:type="page"/>
              <w:t>Ambalaj securizat, marcat şi etichetat de producător</w:t>
            </w:r>
            <w:proofErr w:type="gramStart"/>
            <w:r w:rsidRPr="006B6E51">
              <w:rPr>
                <w:color w:val="000000"/>
                <w:lang w:val="en-US"/>
              </w:rPr>
              <w:t>..</w:t>
            </w:r>
            <w:proofErr w:type="gramEnd"/>
            <w:r w:rsidRPr="006B6E51">
              <w:rPr>
                <w:color w:val="000000"/>
                <w:lang w:val="en-US"/>
              </w:rPr>
              <w:t>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900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C64F08" w:rsidRDefault="007B268C" w:rsidP="007B268C">
            <w:pPr>
              <w:rPr>
                <w:color w:val="000000" w:themeColor="text1"/>
              </w:rPr>
            </w:pPr>
            <w:r w:rsidRPr="00C64F08">
              <w:rPr>
                <w:color w:val="000000" w:themeColor="text1"/>
              </w:rPr>
              <w:t>HEMOGLOBIN A1C Control patologic</w:t>
            </w:r>
          </w:p>
          <w:p w:rsidR="007B268C" w:rsidRPr="00C64F08" w:rsidRDefault="007B268C" w:rsidP="007B2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B6E51" w:rsidRDefault="007B268C" w:rsidP="007B268C">
            <w:pPr>
              <w:rPr>
                <w:color w:val="000000"/>
                <w:lang w:val="en-US"/>
              </w:rPr>
            </w:pPr>
            <w:r w:rsidRPr="006B6E51">
              <w:rPr>
                <w:color w:val="000000"/>
                <w:lang w:val="en-US"/>
              </w:rPr>
              <w:t>Flacoane cu volum 1 ml.</w:t>
            </w:r>
            <w:r>
              <w:rPr>
                <w:color w:val="000000"/>
                <w:lang w:val="en-US"/>
              </w:rPr>
              <w:t xml:space="preserve">  </w:t>
            </w:r>
            <w:r w:rsidRPr="006B6E51">
              <w:rPr>
                <w:color w:val="000000"/>
                <w:lang w:val="en-US"/>
              </w:rPr>
              <w:t xml:space="preserve"> </w:t>
            </w:r>
            <w:proofErr w:type="gramStart"/>
            <w:r w:rsidRPr="006B6E51">
              <w:rPr>
                <w:color w:val="000000"/>
                <w:lang w:val="en-US"/>
              </w:rPr>
              <w:t>Control  trebuie</w:t>
            </w:r>
            <w:proofErr w:type="gramEnd"/>
            <w:r w:rsidRPr="006B6E51">
              <w:rPr>
                <w:color w:val="000000"/>
                <w:lang w:val="en-US"/>
              </w:rPr>
              <w:t xml:space="preserve"> să fie produs de acelaș producător ca și reactive pentru determinarea  Hemoglobin glicozilata.                    </w:t>
            </w:r>
            <w:r w:rsidRPr="006B6E51">
              <w:rPr>
                <w:color w:val="000000"/>
                <w:lang w:val="en-US"/>
              </w:rPr>
              <w:br/>
              <w:t>Ambalaj securizat, ma</w:t>
            </w:r>
            <w:r>
              <w:rPr>
                <w:color w:val="000000"/>
                <w:lang w:val="en-US"/>
              </w:rPr>
              <w:t>rcat şi etichetat de producător</w:t>
            </w:r>
            <w:r w:rsidRPr="006B6E51">
              <w:rPr>
                <w:color w:val="000000"/>
                <w:lang w:val="en-US"/>
              </w:rPr>
              <w:t>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Creatinină  totală kinase (CK)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 xml:space="preserve">Flacoane </w:t>
            </w:r>
            <w:r>
              <w:rPr>
                <w:color w:val="000000"/>
                <w:lang w:val="en-US"/>
              </w:rPr>
              <w:t>până la 20 ml,</w:t>
            </w:r>
            <w:r w:rsidRPr="006B6E51">
              <w:rPr>
                <w:color w:val="000000"/>
                <w:lang w:val="en-US"/>
              </w:rPr>
              <w:t>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  <w:t>Ambalaj securizat, marcat şi etichetat de producător..Termenul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3700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Creatinină kinase MB (CK MB)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104363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t xml:space="preserve">Flacoane </w:t>
            </w:r>
            <w:r>
              <w:rPr>
                <w:color w:val="000000"/>
                <w:lang w:val="en-US"/>
              </w:rPr>
              <w:t>până la 20 ml,</w:t>
            </w:r>
            <w:r w:rsidRPr="006B6E51">
              <w:rPr>
                <w:color w:val="000000"/>
                <w:lang w:val="en-US"/>
              </w:rPr>
              <w:t>compatibele cu analizatorul biochimic automat A-25 (Biosistem Spania)</w:t>
            </w:r>
            <w:r w:rsidRPr="006B6E51">
              <w:rPr>
                <w:color w:val="000000"/>
                <w:lang w:val="en-US"/>
              </w:rPr>
              <w:br w:type="page"/>
              <w:t>Ambalaj securizat, marcat şi etichetat de producător..Termenul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7000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7B63E0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Multi Calibrator  biochimie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flacon de 5 ml, ser uman cu 40 parametri include: 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Alfa amilaza CNP G3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Bilirubin direct m.Iendrașek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Bilirubin total m. Iendrașek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Calciu m.Arsenazo III</w:t>
            </w:r>
          </w:p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>
              <w:rPr>
                <w:color w:val="000000"/>
                <w:lang w:val="en-US"/>
              </w:rPr>
              <w:t>Iron m. Ferrozine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Multi Control ser normal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flacon de 5 ml, ser uman cu 40 parametri include: 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Alfa amilaza CNP G3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Bilirubin direct m.Iendrașek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Bilirubin total m. Iendrașek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Calciu m.Arsenazo III</w:t>
            </w:r>
          </w:p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>
              <w:rPr>
                <w:color w:val="000000"/>
                <w:lang w:val="en-US"/>
              </w:rPr>
              <w:t>Iron m. Ferrozine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Multi Control ser patologic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flacon de 5 ml, ser uman cu 40 parametri include: 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Alfa amilaza CNP G3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Bilirubin direct m.Iendrașek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Bilirubin total m. Iendrașek</w:t>
            </w:r>
          </w:p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Calciu m.Arsenazo III</w:t>
            </w:r>
          </w:p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>
              <w:rPr>
                <w:color w:val="000000"/>
                <w:lang w:val="en-US"/>
              </w:rPr>
              <w:t>Iron m. Ferrozine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Control CK,CK-MB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>
              <w:rPr>
                <w:color w:val="000000"/>
                <w:lang w:val="en-US"/>
              </w:rPr>
              <w:t xml:space="preserve">Fl  volum 1 ml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140</w:t>
            </w:r>
          </w:p>
        </w:tc>
      </w:tr>
      <w:tr w:rsidR="00E1483A" w:rsidRPr="00E1483A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83A" w:rsidRPr="006B7BBB" w:rsidRDefault="00E1483A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596F" w:rsidRDefault="006D596F" w:rsidP="006D596F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E1483A" w:rsidRPr="00057EC7" w:rsidRDefault="006D596F" w:rsidP="006D596F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83A" w:rsidRPr="006D596F" w:rsidRDefault="00E1483A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 w:rsidRPr="006D596F">
              <w:rPr>
                <w:color w:val="000000" w:themeColor="text1"/>
                <w:lang w:val="ro-RO"/>
              </w:rPr>
              <w:t xml:space="preserve">Iron-Ferozine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83A" w:rsidRPr="006D596F" w:rsidRDefault="00E1483A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 w:rsidRPr="006D596F">
              <w:rPr>
                <w:color w:val="000000" w:themeColor="text1"/>
                <w:lang w:val="ro-RO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83A" w:rsidRPr="006D596F" w:rsidRDefault="00E1483A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 w:rsidRPr="006D596F">
              <w:rPr>
                <w:color w:val="000000" w:themeColor="text1"/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83A" w:rsidRPr="006D596F" w:rsidRDefault="00E1483A" w:rsidP="007B268C">
            <w:pPr>
              <w:spacing w:before="120"/>
              <w:rPr>
                <w:color w:val="000000" w:themeColor="text1"/>
                <w:lang w:val="en-US"/>
              </w:rPr>
            </w:pPr>
            <w:r w:rsidRPr="006D596F">
              <w:rPr>
                <w:color w:val="000000" w:themeColor="text1"/>
                <w:lang w:val="en-US"/>
              </w:rPr>
              <w:t>Fl. 20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83A" w:rsidRDefault="006D596F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E1483A" w:rsidRDefault="007B268C" w:rsidP="007B268C">
            <w:pPr>
              <w:jc w:val="center"/>
              <w:rPr>
                <w:bCs/>
                <w:lang w:val="en-US"/>
              </w:rPr>
            </w:pPr>
            <w:r w:rsidRPr="00E1483A">
              <w:rPr>
                <w:bCs/>
                <w:lang w:val="en-US"/>
              </w:rPr>
              <w:t>33000</w:t>
            </w:r>
          </w:p>
          <w:p w:rsidR="007B268C" w:rsidRPr="00E1483A" w:rsidRDefault="007B268C" w:rsidP="007B268C">
            <w:pPr>
              <w:jc w:val="center"/>
              <w:rPr>
                <w:bCs/>
                <w:lang w:val="en-US"/>
              </w:rPr>
            </w:pPr>
            <w:r w:rsidRPr="00E1483A">
              <w:rPr>
                <w:bCs/>
                <w:lang w:val="en-US"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CC3E7E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en-US"/>
              </w:rPr>
            </w:pPr>
            <w:r w:rsidRPr="00CC3E7E">
              <w:rPr>
                <w:color w:val="000000" w:themeColor="text1"/>
                <w:lang w:val="en-US"/>
              </w:rPr>
              <w:t xml:space="preserve">Lipase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CC3E7E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 w:rsidRPr="00CC3E7E">
              <w:rPr>
                <w:color w:val="000000" w:themeColor="text1"/>
                <w:lang w:val="ro-RO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CC3E7E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 w:rsidRPr="00CC3E7E">
              <w:rPr>
                <w:color w:val="000000" w:themeColor="text1"/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spacing w:before="120"/>
              <w:rPr>
                <w:lang w:val="ro-RO"/>
              </w:rPr>
            </w:pPr>
            <w:r w:rsidRPr="006B6E51">
              <w:rPr>
                <w:color w:val="000000"/>
                <w:lang w:val="en-US"/>
              </w:rPr>
              <w:br w:type="page"/>
              <w:t>Flacoane</w:t>
            </w:r>
            <w:r w:rsidR="001D4254">
              <w:rPr>
                <w:color w:val="000000"/>
                <w:lang w:val="en-US"/>
              </w:rPr>
              <w:t xml:space="preserve"> până la 2</w:t>
            </w:r>
            <w:r>
              <w:rPr>
                <w:color w:val="000000"/>
                <w:lang w:val="en-US"/>
              </w:rPr>
              <w:t>0 ml,</w:t>
            </w:r>
            <w:r w:rsidRPr="006B6E51">
              <w:rPr>
                <w:color w:val="000000"/>
                <w:lang w:val="en-US"/>
              </w:rPr>
              <w:t xml:space="preserve">  compatibele cu an</w:t>
            </w:r>
            <w:r w:rsidR="00571BF1">
              <w:rPr>
                <w:color w:val="000000"/>
                <w:lang w:val="en-US"/>
              </w:rPr>
              <w:t>alizatorul biochimic automat A-2</w:t>
            </w:r>
            <w:r w:rsidRPr="006B6E51">
              <w:rPr>
                <w:color w:val="000000"/>
                <w:lang w:val="en-US"/>
              </w:rPr>
              <w:t>5 (Biosistem Spania)</w:t>
            </w:r>
            <w:r w:rsidRPr="006B6E51">
              <w:rPr>
                <w:color w:val="000000"/>
                <w:lang w:val="en-US"/>
              </w:rPr>
              <w:br w:type="page"/>
              <w:t>Ambalaj securizat, ma</w:t>
            </w:r>
            <w:r>
              <w:rPr>
                <w:color w:val="000000"/>
                <w:lang w:val="en-US"/>
              </w:rPr>
              <w:t>rcat şi etichetat de producător</w:t>
            </w:r>
            <w:r w:rsidRPr="006B6E51">
              <w:rPr>
                <w:color w:val="000000"/>
                <w:lang w:val="en-US"/>
              </w:rPr>
              <w:t>.Termenul de valabilitate indicat pe ambalaj de producator nu mai mic de 18 luni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D596F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6D596F">
              <w:rPr>
                <w:lang w:val="ro-RO"/>
              </w:rPr>
              <w:t>Cuvă pentru ser, 2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D596F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6D596F">
              <w:rPr>
                <w:lang w:val="ro-RO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D596F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6D596F">
              <w:rPr>
                <w:lang w:val="ro-RO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D596F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6D596F">
              <w:rPr>
                <w:lang w:val="en-US"/>
              </w:rPr>
              <w:t>Dimensiuni 13,75x24,9 mm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D596F" w:rsidRDefault="006D596F" w:rsidP="007B268C">
            <w:pPr>
              <w:spacing w:before="120"/>
              <w:jc w:val="center"/>
              <w:rPr>
                <w:lang w:val="ro-MD"/>
              </w:rPr>
            </w:pPr>
            <w:r w:rsidRPr="006D596F">
              <w:rPr>
                <w:lang w:val="ro-MD"/>
              </w:rPr>
              <w:t>40</w:t>
            </w:r>
            <w:r w:rsidR="007B268C" w:rsidRPr="006D596F">
              <w:rPr>
                <w:lang w:val="ro-MD"/>
              </w:rPr>
              <w:t>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8E458F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en-US"/>
              </w:rPr>
            </w:pPr>
            <w:r w:rsidRPr="008E458F">
              <w:rPr>
                <w:color w:val="000000" w:themeColor="text1"/>
                <w:lang w:val="en-US"/>
              </w:rPr>
              <w:t>Rotor de reacție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8E458F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8E458F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ro-RO"/>
              </w:rPr>
            </w:pPr>
            <w:r w:rsidRPr="008E458F">
              <w:rPr>
                <w:color w:val="000000" w:themeColor="text1"/>
                <w:lang w:val="ro-RO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8E458F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Set 10</w:t>
            </w:r>
            <w:r w:rsidRPr="008E458F">
              <w:rPr>
                <w:color w:val="000000" w:themeColor="text1"/>
                <w:lang w:val="en-US"/>
              </w:rPr>
              <w:t xml:space="preserve"> buc/set, autorizare de la producător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E2099C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Soluție concentrate de spălare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fl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B6E51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flacon cu volum  100 ml, fără clor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750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Soluție de spălare neconcentrată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fl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flacon cu volum pînă la 1000 ml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E2099C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Soluție concentrate de sistem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fl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6B6E51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flacon cu volum 1000 ml, fără clor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1500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6B7BBB" w:rsidRDefault="007B268C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Lampă fotometrică A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Halogen 12 v/20w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3500</w:t>
            </w:r>
          </w:p>
        </w:tc>
      </w:tr>
      <w:tr w:rsidR="00C80716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0716" w:rsidRPr="006B7BBB" w:rsidRDefault="00C80716" w:rsidP="006B7BBB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0716" w:rsidRPr="00057EC7" w:rsidRDefault="00C80716" w:rsidP="007B268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716" w:rsidRPr="00C80716" w:rsidRDefault="00C80716" w:rsidP="007B268C">
            <w:pPr>
              <w:tabs>
                <w:tab w:val="center" w:pos="4703"/>
                <w:tab w:val="right" w:pos="9406"/>
              </w:tabs>
              <w:rPr>
                <w:b/>
                <w:lang w:val="en-US"/>
              </w:rPr>
            </w:pPr>
            <w:r w:rsidRPr="00C80716">
              <w:rPr>
                <w:b/>
                <w:lang w:val="en-US"/>
              </w:rPr>
              <w:t>Total pe 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716" w:rsidRPr="00C80716" w:rsidRDefault="00C80716" w:rsidP="007B268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716" w:rsidRPr="00C80716" w:rsidRDefault="00C80716" w:rsidP="007B268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716" w:rsidRPr="00C80716" w:rsidRDefault="00C80716" w:rsidP="007B268C">
            <w:pPr>
              <w:tabs>
                <w:tab w:val="center" w:pos="4703"/>
                <w:tab w:val="right" w:pos="9406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716" w:rsidRPr="00431179" w:rsidRDefault="00CD5EE7" w:rsidP="00CD5E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179">
              <w:rPr>
                <w:b/>
                <w:bCs/>
                <w:color w:val="000000"/>
                <w:sz w:val="22"/>
                <w:szCs w:val="22"/>
              </w:rPr>
              <w:t>208070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Set pentru determinarea ASO (latex+test cu control + și 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lang w:val="en-US"/>
              </w:rPr>
              <w:t>(latex+test cu control + și -), 8 ml, pentru 150 probe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850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Set pentru determinarea RF (latex+test cu control + și 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lang w:val="en-US"/>
              </w:rPr>
              <w:t>(latex+test cu control + și -), 8 ml, pentru 150 probe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850</w:t>
            </w:r>
          </w:p>
        </w:tc>
      </w:tr>
      <w:tr w:rsidR="007B268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Pr="00057EC7" w:rsidRDefault="007B268C" w:rsidP="007B268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268C" w:rsidRDefault="007B268C" w:rsidP="007B268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Set pentru determinarea CRP (latex+test cu control + și 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Default="007B268C" w:rsidP="007B268C">
            <w:pPr>
              <w:tabs>
                <w:tab w:val="center" w:pos="4703"/>
                <w:tab w:val="right" w:pos="9406"/>
              </w:tabs>
              <w:rPr>
                <w:color w:val="000000"/>
                <w:lang w:val="en-US"/>
              </w:rPr>
            </w:pPr>
            <w:r>
              <w:rPr>
                <w:lang w:val="en-US"/>
              </w:rPr>
              <w:t>(latex+test cu control + și -), 8 ml, pentru 150 probe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68C" w:rsidRPr="00057EC7" w:rsidRDefault="007B268C" w:rsidP="007B268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900</w:t>
            </w:r>
          </w:p>
        </w:tc>
      </w:tr>
      <w:tr w:rsidR="008F72F3" w:rsidRPr="00DD1D16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72F3" w:rsidRPr="00057EC7" w:rsidRDefault="008F72F3" w:rsidP="007B268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72F3" w:rsidRPr="00057EC7" w:rsidRDefault="008F72F3" w:rsidP="007B268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2F3" w:rsidRDefault="008F72F3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2F3" w:rsidRDefault="008F72F3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2F3" w:rsidRDefault="008F72F3" w:rsidP="007B268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2F3" w:rsidRDefault="008F72F3" w:rsidP="007B268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B3154D">
              <w:rPr>
                <w:b/>
                <w:lang w:val="en-US"/>
              </w:rPr>
              <w:t>Reacti</w:t>
            </w:r>
            <w:r>
              <w:rPr>
                <w:b/>
                <w:lang w:val="en-US"/>
              </w:rPr>
              <w:t xml:space="preserve">vi și consumabile p/u Easy </w:t>
            </w:r>
            <w:r w:rsidRPr="00B3154D">
              <w:rPr>
                <w:b/>
                <w:lang w:val="en-US"/>
              </w:rPr>
              <w:t>, sistem închis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2F3" w:rsidRDefault="008F72F3" w:rsidP="007B268C">
            <w:pPr>
              <w:spacing w:before="120"/>
              <w:jc w:val="center"/>
              <w:rPr>
                <w:lang w:val="ro-MD"/>
              </w:rPr>
            </w:pPr>
          </w:p>
        </w:tc>
      </w:tr>
      <w:tr w:rsidR="00F44CBC" w:rsidRPr="00C85818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5818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Teste pentru glucoză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teste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B3154D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Set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25000</w:t>
            </w:r>
          </w:p>
        </w:tc>
      </w:tr>
      <w:tr w:rsidR="00F44CBC" w:rsidRPr="00C85818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5818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Material de control 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B3154D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Fl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</w:t>
            </w:r>
          </w:p>
        </w:tc>
      </w:tr>
      <w:tr w:rsidR="00F44CBC" w:rsidRPr="00C85818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5818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Material de control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B3154D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</w:t>
            </w:r>
          </w:p>
        </w:tc>
      </w:tr>
      <w:tr w:rsidR="00431179" w:rsidRPr="00C85818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1179" w:rsidRPr="00C85818" w:rsidRDefault="00431179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1179" w:rsidRPr="00057EC7" w:rsidRDefault="00431179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179" w:rsidRPr="00431179" w:rsidRDefault="00431179" w:rsidP="00F44CBC">
            <w:pPr>
              <w:tabs>
                <w:tab w:val="center" w:pos="4703"/>
                <w:tab w:val="right" w:pos="9406"/>
              </w:tabs>
              <w:rPr>
                <w:b/>
                <w:lang w:val="en-US"/>
              </w:rPr>
            </w:pPr>
            <w:r w:rsidRPr="00431179">
              <w:rPr>
                <w:b/>
                <w:lang w:val="en-US"/>
              </w:rPr>
              <w:t>Total pe 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179" w:rsidRDefault="00431179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179" w:rsidRDefault="00431179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179" w:rsidRDefault="00431179" w:rsidP="00F44CBC">
            <w:pPr>
              <w:tabs>
                <w:tab w:val="center" w:pos="4703"/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179" w:rsidRPr="00431179" w:rsidRDefault="00431179" w:rsidP="00F44CBC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31179">
              <w:rPr>
                <w:b/>
                <w:sz w:val="22"/>
                <w:szCs w:val="22"/>
                <w:lang w:val="ro-MD"/>
              </w:rPr>
              <w:t>25200</w:t>
            </w:r>
          </w:p>
        </w:tc>
      </w:tr>
      <w:tr w:rsidR="00F44CBC" w:rsidRPr="00DD1D16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B3154D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8F72F3" w:rsidRDefault="00F44CBC" w:rsidP="00F44CB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B3154D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en-US"/>
              </w:rPr>
            </w:pPr>
            <w:r w:rsidRPr="00B3154D">
              <w:rPr>
                <w:b/>
                <w:lang w:val="en-US"/>
              </w:rPr>
              <w:t>Reactivi și consumabile p/u Reader 300, sistem închis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spacing w:before="120"/>
              <w:jc w:val="center"/>
              <w:rPr>
                <w:lang w:val="ro-MD"/>
              </w:rPr>
            </w:pP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rFonts w:eastAsia="TimesNewRomanPSMT"/>
                <w:lang w:val="ro-RO"/>
              </w:rPr>
            </w:pPr>
            <w:r w:rsidRPr="00104363">
              <w:rPr>
                <w:rFonts w:eastAsia="TimesNewRomanPSMT"/>
                <w:lang w:val="ro-RO"/>
              </w:rPr>
              <w:t>T</w:t>
            </w:r>
            <w:r>
              <w:rPr>
                <w:rFonts w:eastAsia="TimesNewRomanPSMT"/>
                <w:lang w:val="ro-RO"/>
              </w:rPr>
              <w:t>este p/u urină 11 indice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p/u Reader 300, set N100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rFonts w:eastAsia="TimesNewRomanPSMT"/>
                <w:lang w:val="ro-RO"/>
              </w:rPr>
            </w:pPr>
            <w:r>
              <w:rPr>
                <w:rFonts w:eastAsia="TimesNewRomanPSMT"/>
                <w:lang w:val="ro-RO"/>
              </w:rPr>
              <w:t>Material de control (proteină, glucoză în urină) cu 2 nivele cunoscute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p/u Reader 300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rFonts w:eastAsia="TimesNewRomanPSMT"/>
                <w:b/>
                <w:lang w:val="ro-RO"/>
              </w:rPr>
            </w:pPr>
            <w:r w:rsidRPr="00C80716">
              <w:rPr>
                <w:rFonts w:eastAsia="TimesNewRomanPSMT"/>
                <w:b/>
                <w:lang w:val="ro-RO"/>
              </w:rPr>
              <w:t>Total pe 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rPr>
                <w:b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431179" w:rsidRDefault="00431179" w:rsidP="00F44CBC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31179">
              <w:rPr>
                <w:b/>
                <w:sz w:val="22"/>
                <w:szCs w:val="22"/>
                <w:lang w:val="ro-MD"/>
              </w:rPr>
              <w:t>31000</w:t>
            </w:r>
          </w:p>
        </w:tc>
      </w:tr>
      <w:tr w:rsidR="00F44CBC" w:rsidRPr="00DD1D16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rFonts w:eastAsia="TimesNewRomanPSMT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rPr>
                <w:b/>
                <w:lang w:val="ro-RO"/>
              </w:rPr>
            </w:pPr>
            <w:r w:rsidRPr="00B3154D">
              <w:rPr>
                <w:b/>
                <w:lang w:val="en-US"/>
              </w:rPr>
              <w:t>Reactivi și consumabile p/u</w:t>
            </w:r>
            <w:r>
              <w:rPr>
                <w:b/>
                <w:lang w:val="en-US"/>
              </w:rPr>
              <w:t xml:space="preserve"> Helena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5766C4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5766C4">
              <w:rPr>
                <w:lang w:val="ro-RO"/>
              </w:rPr>
              <w:t>Set p/u TTPA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7551B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7551B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C7551B">
              <w:rPr>
                <w:lang w:val="ro-RO"/>
              </w:rPr>
              <w:t>Set 4x4ml CaCl 0.02mol/l 1x16 ml</w:t>
            </w:r>
            <w:r>
              <w:rPr>
                <w:lang w:val="ro-RO"/>
              </w:rPr>
              <w:t xml:space="preserve">, compatibil cu </w:t>
            </w:r>
            <w:r w:rsidRPr="00153E11">
              <w:rPr>
                <w:lang w:val="en-US"/>
              </w:rPr>
              <w:t>Helena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7551B" w:rsidRDefault="00F44CBC" w:rsidP="00F44CBC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lang w:val="ro-RO"/>
              </w:rPr>
            </w:pPr>
            <w:r w:rsidRPr="00104363">
              <w:rPr>
                <w:lang w:val="ro-RO"/>
              </w:rPr>
              <w:t>Set p/u determinarea timpului de protombină</w:t>
            </w:r>
            <w:r>
              <w:rPr>
                <w:lang w:val="ro-RO"/>
              </w:rPr>
              <w:t>, uscat, ISI 1.08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Set 10fx10ml</w:t>
            </w:r>
            <w:r>
              <w:rPr>
                <w:lang w:val="ro-RO"/>
              </w:rPr>
              <w:t xml:space="preserve"> compatibil cu </w:t>
            </w:r>
            <w:r w:rsidRPr="00153E11">
              <w:rPr>
                <w:lang w:val="en-US"/>
              </w:rPr>
              <w:t>Helena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2700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Set p/u d</w:t>
            </w:r>
            <w:r>
              <w:rPr>
                <w:lang w:val="ro-RO"/>
              </w:rPr>
              <w:t>eterminarea fibrinogenului în sâ</w:t>
            </w:r>
            <w:r w:rsidRPr="00104363">
              <w:rPr>
                <w:lang w:val="ro-RO"/>
              </w:rPr>
              <w:t xml:space="preserve">nge </w:t>
            </w:r>
            <w:r>
              <w:rPr>
                <w:lang w:val="ro-RO"/>
              </w:rPr>
              <w:t>prin metoda Clauss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Set Rea</w:t>
            </w:r>
            <w:r w:rsidR="0061383B">
              <w:rPr>
                <w:lang w:val="ro-RO"/>
              </w:rPr>
              <w:t>gent 6fl ml/3 ml+ diluent 1flx18</w:t>
            </w:r>
            <w:r>
              <w:rPr>
                <w:lang w:val="ro-RO"/>
              </w:rPr>
              <w:t xml:space="preserve"> ml compatibil cu </w:t>
            </w:r>
            <w:r w:rsidRPr="00153E11">
              <w:rPr>
                <w:lang w:val="en-US"/>
              </w:rPr>
              <w:t>Helena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E2654A" w:rsidRDefault="00F44CBC" w:rsidP="00F44CBC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lang w:val="ro-RO"/>
              </w:rPr>
            </w:pPr>
            <w:r>
              <w:rPr>
                <w:lang w:val="ro-RO"/>
              </w:rPr>
              <w:t>Plasma de control 4</w:t>
            </w:r>
            <w:r w:rsidRPr="00104363">
              <w:rPr>
                <w:lang w:val="ro-RO"/>
              </w:rPr>
              <w:t xml:space="preserve"> parametri patologice</w:t>
            </w:r>
            <w:r>
              <w:rPr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Fl 2 </w:t>
            </w:r>
            <w:r w:rsidRPr="00104363">
              <w:rPr>
                <w:lang w:val="ro-RO"/>
              </w:rPr>
              <w:t>ml</w:t>
            </w:r>
            <w:r>
              <w:rPr>
                <w:lang w:val="ro-RO"/>
              </w:rPr>
              <w:t xml:space="preserve"> compatibil cu </w:t>
            </w:r>
            <w:r w:rsidRPr="00153E11">
              <w:rPr>
                <w:lang w:val="en-US"/>
              </w:rPr>
              <w:t>Helena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E2654A" w:rsidRDefault="00F44CBC" w:rsidP="00F44CBC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lang w:val="ro-RO"/>
              </w:rPr>
            </w:pPr>
            <w:r>
              <w:rPr>
                <w:lang w:val="ro-RO"/>
              </w:rPr>
              <w:t>Plasma de control 4 parametri normal</w:t>
            </w:r>
            <w:r>
              <w:rPr>
                <w:rFonts w:asciiTheme="minorHAnsi" w:hAnsiTheme="minorHAnsi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Fl 2 </w:t>
            </w:r>
            <w:r w:rsidRPr="00104363">
              <w:rPr>
                <w:lang w:val="ro-RO"/>
              </w:rPr>
              <w:t>ml</w:t>
            </w:r>
            <w:r>
              <w:rPr>
                <w:lang w:val="ro-RO"/>
              </w:rPr>
              <w:t xml:space="preserve"> compatibil cu </w:t>
            </w:r>
            <w:r w:rsidRPr="00153E11">
              <w:rPr>
                <w:lang w:val="en-US"/>
              </w:rPr>
              <w:t>Helena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Cuvă p/u coagulometru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Set 1000 buc compatibil cu </w:t>
            </w:r>
            <w:r w:rsidRPr="00153E11">
              <w:rPr>
                <w:lang w:val="en-US"/>
              </w:rPr>
              <w:t>Helena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  <w:r w:rsidRPr="00C80716">
              <w:rPr>
                <w:b/>
                <w:lang w:val="ro-RO"/>
              </w:rPr>
              <w:t>Total pe 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431179" w:rsidRDefault="00431179" w:rsidP="00F44CBC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31179">
              <w:rPr>
                <w:b/>
                <w:sz w:val="22"/>
                <w:szCs w:val="22"/>
                <w:lang w:val="ro-MD"/>
              </w:rPr>
              <w:t>7400</w:t>
            </w:r>
          </w:p>
        </w:tc>
      </w:tr>
      <w:tr w:rsidR="00F44CBC" w:rsidRPr="00DD1D16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  <w:r w:rsidRPr="00B3154D">
              <w:rPr>
                <w:b/>
                <w:lang w:val="en-US"/>
              </w:rPr>
              <w:t xml:space="preserve">Reactivi </w:t>
            </w:r>
            <w:r>
              <w:rPr>
                <w:b/>
                <w:lang w:val="en-US"/>
              </w:rPr>
              <w:t>și consumabile p/u Mindray BC 3600</w:t>
            </w:r>
            <w:r w:rsidRPr="00B3154D">
              <w:rPr>
                <w:b/>
                <w:lang w:val="en-US"/>
              </w:rPr>
              <w:t>, sistem închis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</w:tr>
      <w:tr w:rsidR="00F44CBC" w:rsidRPr="00057EC7" w:rsidTr="00B3154D">
        <w:trPr>
          <w:trHeight w:val="3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5766C4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Diluent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932F8F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932F8F">
              <w:rPr>
                <w:lang w:val="ro-R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932F8F" w:rsidRDefault="00F44CBC" w:rsidP="00F44CBC">
            <w:pPr>
              <w:spacing w:before="120"/>
              <w:rPr>
                <w:lang w:val="ro-MD"/>
              </w:rPr>
            </w:pPr>
            <w:r w:rsidRPr="00932F8F"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932F8F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932F8F">
              <w:rPr>
                <w:lang w:val="ro-RO"/>
              </w:rPr>
              <w:t>Set (1x20 l)</w:t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11500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Lyse , soluție p/u lizare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Set (1x 500ml)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7900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Rince , soluție p/u spălare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932F8F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932F8F">
              <w:rPr>
                <w:lang w:val="ro-RO"/>
              </w:rPr>
              <w:t>Set (1x5,5 l)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4200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E2654A" w:rsidRDefault="00F44CBC" w:rsidP="00F44CBC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Probe ,soluție concentrată p/u spălare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fl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Fl x50 ml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4300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E2654A" w:rsidRDefault="00F44CBC" w:rsidP="00F44CBC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Material de control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Set 3x30ml, L,N,H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Hârtie termo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Buc 50mmx18 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B7B26" w:rsidRDefault="00F44CBC" w:rsidP="00F44CBC">
            <w:pPr>
              <w:spacing w:before="120"/>
              <w:ind w:left="36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  <w:r w:rsidRPr="00C80716">
              <w:rPr>
                <w:b/>
                <w:lang w:val="ro-RO"/>
              </w:rPr>
              <w:t>Total pe 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C80716" w:rsidRDefault="00F44CBC" w:rsidP="00F44CBC">
            <w:pPr>
              <w:spacing w:before="120"/>
              <w:jc w:val="center"/>
              <w:rPr>
                <w:b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C80716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431179" w:rsidRDefault="00431179" w:rsidP="004311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1179">
              <w:rPr>
                <w:b/>
                <w:color w:val="000000"/>
                <w:sz w:val="22"/>
                <w:szCs w:val="22"/>
              </w:rPr>
              <w:t>33300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ro-RO"/>
              </w:rPr>
              <w:t>E</w:t>
            </w:r>
            <w:r w:rsidRPr="00104363">
              <w:rPr>
                <w:lang w:val="ro-RO"/>
              </w:rPr>
              <w:t>xpres</w:t>
            </w:r>
            <w:r>
              <w:rPr>
                <w:lang w:val="ro-RO"/>
              </w:rPr>
              <w:t xml:space="preserve"> </w:t>
            </w:r>
            <w:r w:rsidRPr="00104363">
              <w:rPr>
                <w:lang w:val="ro-RO"/>
              </w:rPr>
              <w:t xml:space="preserve"> troponina I</w:t>
            </w:r>
            <w:r>
              <w:rPr>
                <w:lang w:val="ro-RO"/>
              </w:rPr>
              <w:t xml:space="preserve">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test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2100</w:t>
            </w:r>
          </w:p>
        </w:tc>
      </w:tr>
      <w:tr w:rsidR="00F44CBC" w:rsidRPr="00B300E8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Set p/u determinarea Hb în sânge + standard p/u 3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B300E8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61383B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104363">
              <w:rPr>
                <w:lang w:val="ro-RO"/>
              </w:rPr>
              <w:t>Set expres</w:t>
            </w:r>
            <w:r>
              <w:rPr>
                <w:lang w:val="ro-RO"/>
              </w:rPr>
              <w:t xml:space="preserve"> teste</w:t>
            </w:r>
            <w:r w:rsidRPr="00104363">
              <w:rPr>
                <w:lang w:val="ro-RO"/>
              </w:rPr>
              <w:t xml:space="preserve"> anticorpii Helicobacter pilori</w:t>
            </w:r>
            <w:r>
              <w:rPr>
                <w:lang w:val="ro-RO"/>
              </w:rPr>
              <w:t xml:space="preserve"> IgG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test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55321A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104363">
              <w:rPr>
                <w:lang w:val="en-US"/>
              </w:rPr>
              <w:t>Anti micoplasma homis IgG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104363">
              <w:rPr>
                <w:lang w:val="en-US"/>
              </w:rPr>
              <w:t>Anti hlamidia trahomatis IgG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b/>
                <w:lang w:val="fr-FR"/>
              </w:rPr>
            </w:pPr>
            <w:r>
              <w:rPr>
                <w:lang w:val="fr-FR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1200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CMV IgG</w:t>
            </w:r>
          </w:p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T3</w:t>
            </w:r>
          </w:p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3600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T4</w:t>
            </w:r>
          </w:p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3600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TSH</w:t>
            </w:r>
            <w:r w:rsidRPr="00104363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7300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104363">
              <w:rPr>
                <w:lang w:val="en-US"/>
              </w:rPr>
              <w:t>Anti TPO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104363">
              <w:rPr>
                <w:lang w:val="en-US"/>
              </w:rPr>
              <w:t>Anti Tg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 w:rsidRPr="00104363">
              <w:rPr>
                <w:lang w:val="en-US"/>
              </w:rPr>
              <w:t xml:space="preserve">HBsAg </w:t>
            </w:r>
          </w:p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              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Anti HCV sumar</w:t>
            </w:r>
          </w:p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1800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lastRenderedPageBreak/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Anti Hbcor</w:t>
            </w:r>
            <w:r w:rsidRPr="00104363">
              <w:rPr>
                <w:lang w:val="en-US"/>
              </w:rPr>
              <w:t xml:space="preserve"> sumar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Anti HAV IgM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1300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Anti HDV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 w:rsidRPr="00104363">
              <w:rPr>
                <w:lang w:val="fr-FR"/>
              </w:rPr>
              <w:t>Cerinţe generale*+Nota **</w:t>
            </w:r>
            <w:proofErr w:type="gramStart"/>
            <w:r w:rsidRPr="00104363">
              <w:rPr>
                <w:lang w:val="fr-FR"/>
              </w:rPr>
              <w:t>,să</w:t>
            </w:r>
            <w:proofErr w:type="gramEnd"/>
            <w:r w:rsidRPr="00104363">
              <w:rPr>
                <w:lang w:val="fr-FR"/>
              </w:rPr>
              <w:t xml:space="preserve"> fie incluşi în afară de controlul+ şi – calibratori.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Expres teste p/u determinarea sângelui occult în mase fecale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>teste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530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Set p/u determinarea alcoolului în sânge cu standard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en-US"/>
              </w:rPr>
            </w:pPr>
            <w:r>
              <w:rPr>
                <w:lang w:val="en-US"/>
              </w:rPr>
              <w:t>Expres teste-card p/u 5 marcheri hepatitei virale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 xml:space="preserve">              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fr-FR"/>
              </w:rPr>
            </w:pPr>
            <w:r>
              <w:rPr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Țoliclon Anti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Fl 10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Țoliclon Anti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Fl 10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104363">
              <w:rPr>
                <w:lang w:val="ro-RO"/>
              </w:rPr>
              <w:t>Țoliclon  Anti D Super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Fl 10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Țoliclon  Anti D IgM+IgG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104363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>
              <w:rPr>
                <w:lang w:val="ro-RO"/>
              </w:rPr>
              <w:t>Fl 10 ml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Container p/u urină cu capac, 100ml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Hârtie termo, L 5cm</w:t>
            </w:r>
            <w:r>
              <w:rPr>
                <w:rFonts w:eastAsia="TimesNewRomanPSMT"/>
                <w:lang w:val="fr-FR"/>
              </w:rPr>
              <w:t>, pentru Reader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rulon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Hârtie termo p/u Stat fax L 5,7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rulon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Hârtie termo p/u Stat fax L 11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rulon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Lampă p/u microscop 6v</w:t>
            </w:r>
            <w:proofErr w:type="gramStart"/>
            <w:r w:rsidRPr="00654AF4">
              <w:rPr>
                <w:rFonts w:eastAsia="TimesNewRomanPSMT"/>
                <w:lang w:val="fr-FR"/>
              </w:rPr>
              <w:t>,20w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400</w:t>
            </w:r>
          </w:p>
        </w:tc>
      </w:tr>
      <w:tr w:rsidR="00F44CBC" w:rsidRPr="00737600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 w:firstLine="708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Lampă p/u Stat fax 6 v, 10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Hârtie de filtru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kg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330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 xml:space="preserve">Ulei de imersie </w:t>
            </w:r>
            <w:proofErr w:type="gramStart"/>
            <w:r w:rsidRPr="00654AF4">
              <w:rPr>
                <w:rFonts w:eastAsia="TimesNewRomanPSMT"/>
                <w:lang w:val="fr-FR"/>
              </w:rPr>
              <w:t>( fl</w:t>
            </w:r>
            <w:proofErr w:type="gramEnd"/>
            <w:r w:rsidRPr="00654AF4">
              <w:rPr>
                <w:rFonts w:eastAsia="TimesNewRomanPSMT"/>
                <w:lang w:val="fr-FR"/>
              </w:rPr>
              <w:t>. 50ml,100 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ml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Anse cu periuță citologică, sterilă, ambalaj individual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 xml:space="preserve">Set p/u determinarea helmintozei cu soluție </w:t>
            </w:r>
            <w:proofErr w:type="gramStart"/>
            <w:r w:rsidRPr="00654AF4">
              <w:rPr>
                <w:rFonts w:eastAsia="TimesNewRomanPSMT"/>
                <w:lang w:val="fr-FR"/>
              </w:rPr>
              <w:t>de îmbogățire</w:t>
            </w:r>
            <w:proofErr w:type="gramEnd"/>
            <w:r w:rsidRPr="00654AF4">
              <w:rPr>
                <w:rFonts w:eastAsia="TimesNewRomanPSMT"/>
                <w:lang w:val="fr-FR"/>
              </w:rPr>
              <w:t xml:space="preserve"> eter și formalină, cu dispozitiv de filtrare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 xml:space="preserve">Pipete virusologice sterile p/u an. </w:t>
            </w:r>
            <w:proofErr w:type="gramStart"/>
            <w:r w:rsidRPr="00654AF4">
              <w:rPr>
                <w:rFonts w:eastAsia="TimesNewRomanPSMT"/>
                <w:lang w:val="fr-FR"/>
              </w:rPr>
              <w:t>generală  a</w:t>
            </w:r>
            <w:proofErr w:type="gramEnd"/>
            <w:r w:rsidRPr="00654AF4">
              <w:rPr>
                <w:rFonts w:eastAsia="TimesNewRomanPSMT"/>
                <w:lang w:val="fr-FR"/>
              </w:rPr>
              <w:t xml:space="preserve"> sângelui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1200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654AF4">
              <w:rPr>
                <w:lang w:val="ro-RO"/>
              </w:rPr>
              <w:t>Eprubete plastice conice p/u centrifugare de la10- până la12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ro-RO"/>
              </w:rPr>
            </w:pPr>
            <w:r w:rsidRPr="00654AF4">
              <w:rPr>
                <w:rFonts w:eastAsia="TimesNewRomanPSMT"/>
                <w:lang w:val="ro-RO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  <w:r w:rsidRPr="00654AF4">
              <w:rPr>
                <w:lang w:val="ro-RO"/>
              </w:rPr>
              <w:t xml:space="preserve">Eprubete Citrat Na 3,8% p/u </w:t>
            </w:r>
            <w:r w:rsidRPr="00654AF4">
              <w:rPr>
                <w:lang w:val="ro-RO"/>
              </w:rPr>
              <w:lastRenderedPageBreak/>
              <w:t xml:space="preserve">coagulagrama volum sânge 2-3 ml capac de cauciuc cu valvă cu etichetă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lastRenderedPageBreak/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ro-RO"/>
              </w:rPr>
            </w:pPr>
            <w:r w:rsidRPr="00654AF4">
              <w:rPr>
                <w:rFonts w:eastAsia="TimesNewRomanPSMT"/>
                <w:lang w:val="ro-RO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NaCl chimic curat, fl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fl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Azur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kg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Eozin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kg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 xml:space="preserve">Albastru de metilen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kg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Marcher pe sticlă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170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 xml:space="preserve">Eprubetă cu K3EDTA 0,25 ml p/u an. </w:t>
            </w:r>
            <w:proofErr w:type="gramStart"/>
            <w:r w:rsidRPr="00654AF4">
              <w:rPr>
                <w:rFonts w:eastAsia="TimesNewRomanPSMT"/>
                <w:lang w:val="fr-FR"/>
              </w:rPr>
              <w:t>generală  a</w:t>
            </w:r>
            <w:proofErr w:type="gramEnd"/>
            <w:r w:rsidRPr="00654AF4">
              <w:rPr>
                <w:rFonts w:eastAsia="TimesNewRomanPSMT"/>
                <w:lang w:val="fr-FR"/>
              </w:rPr>
              <w:t xml:space="preserve"> sângelui din sânge periferic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Camera Goreaev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DD1D16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DD1D16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="00F44CBC">
              <w:rPr>
                <w:lang w:val="ro-MD"/>
              </w:rPr>
              <w:t>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Dozator automat cu verificare metrologică 1000-5000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DD1D16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DD1D16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  <w:r w:rsidR="00F44CBC">
              <w:rPr>
                <w:lang w:val="ro-MD"/>
              </w:rPr>
              <w:t>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Dozator automat cu verificare metrologică 200-1000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DD1D16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DD1D16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  <w:r w:rsidR="00F44CBC">
              <w:rPr>
                <w:lang w:val="ro-MD"/>
              </w:rPr>
              <w:t>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Dozator automat cu verificare metrologică 50-200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Dozator automat cu verificare metrologică 5-50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 w:rsidRPr="00654AF4">
              <w:rPr>
                <w:rFonts w:eastAsia="TimesNewRomanPSMT"/>
                <w:lang w:val="fr-FR"/>
              </w:rPr>
              <w:t>Eprubetă cu K3EDTA</w:t>
            </w:r>
            <w:r>
              <w:rPr>
                <w:rFonts w:eastAsia="TimesNewRomanPSMT"/>
                <w:lang w:val="fr-FR"/>
              </w:rPr>
              <w:t>, 5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</w:tr>
      <w:tr w:rsidR="00F44CBC" w:rsidRPr="00057EC7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57EC7" w:rsidRDefault="00F44CBC" w:rsidP="00F44CBC">
            <w:pPr>
              <w:spacing w:before="120"/>
              <w:jc w:val="center"/>
              <w:rPr>
                <w:lang w:val="ro-MD"/>
              </w:rPr>
            </w:pPr>
            <w:r w:rsidRPr="00057EC7">
              <w:rPr>
                <w:bCs/>
              </w:rPr>
              <w:t>000-0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654AF4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Eprubetă cu heparină, 10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DD1D16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1</w:t>
            </w:r>
            <w:r w:rsidR="00F44CBC">
              <w:rPr>
                <w:rFonts w:eastAsia="TimesNewRomanPSMT"/>
                <w:lang w:val="fr-FR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57EC7" w:rsidRDefault="00DD1D16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="00F44CBC">
              <w:rPr>
                <w:lang w:val="ro-MD"/>
              </w:rPr>
              <w:t>00</w:t>
            </w:r>
          </w:p>
        </w:tc>
      </w:tr>
      <w:tr w:rsidR="00F44CBC" w:rsidRPr="000E7154" w:rsidTr="00932F8F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pStyle w:val="a5"/>
              <w:numPr>
                <w:ilvl w:val="0"/>
                <w:numId w:val="4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Default="00F44CBC" w:rsidP="00F44CBC">
            <w:pPr>
              <w:jc w:val="center"/>
              <w:rPr>
                <w:bCs/>
              </w:rPr>
            </w:pPr>
            <w:r w:rsidRPr="00057EC7">
              <w:rPr>
                <w:bCs/>
              </w:rPr>
              <w:t>33000</w:t>
            </w:r>
          </w:p>
          <w:p w:rsidR="00F44CBC" w:rsidRPr="000E7154" w:rsidRDefault="00F44CBC" w:rsidP="00F44CBC">
            <w:pPr>
              <w:jc w:val="center"/>
              <w:rPr>
                <w:bCs/>
                <w:lang w:val="en-US"/>
              </w:rPr>
            </w:pPr>
            <w:r w:rsidRPr="00057EC7">
              <w:rPr>
                <w:bCs/>
              </w:rPr>
              <w:t>000-0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DD1D16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Test cartidj D dim</w:t>
            </w:r>
            <w:r w:rsidR="00F44CBC">
              <w:rPr>
                <w:rFonts w:eastAsia="TimesNewRomanPSMT"/>
                <w:lang w:val="fr-FR"/>
              </w:rPr>
              <w:t>er, p/u tromboze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TimesNewRomanPSMT"/>
                <w:lang w:val="fr-FR"/>
              </w:rPr>
            </w:pPr>
            <w:r>
              <w:rPr>
                <w:rFonts w:eastAsia="TimesNewRomanPSMT"/>
                <w:lang w:val="fr-FR"/>
              </w:rPr>
              <w:t>buc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57EC7" w:rsidRDefault="00F44CBC" w:rsidP="00F44CBC">
            <w:pPr>
              <w:spacing w:before="120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Default="00F44CBC" w:rsidP="00F44CB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1200</w:t>
            </w:r>
          </w:p>
        </w:tc>
      </w:tr>
      <w:tr w:rsidR="00F44CBC" w:rsidRPr="004225A2" w:rsidTr="00932F8F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CBC" w:rsidRPr="00041A1F" w:rsidRDefault="00F44CBC" w:rsidP="00F44CB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041A1F">
              <w:rPr>
                <w:b/>
                <w:sz w:val="24"/>
                <w:szCs w:val="24"/>
                <w:lang w:val="ro-MD"/>
              </w:rPr>
              <w:t>Valoarea estimativă totală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4CBC" w:rsidRPr="00041A1F" w:rsidRDefault="00431179" w:rsidP="00F44CBC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382000</w:t>
            </w:r>
          </w:p>
        </w:tc>
      </w:tr>
    </w:tbl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:rsidR="00295677" w:rsidRPr="00B22D24" w:rsidRDefault="00295677" w:rsidP="00295677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Pentru mai multe loturi, aceluiași ofertant se poate atribui maximum </w:t>
      </w:r>
      <w:r w:rsidR="002F25D7">
        <w:rPr>
          <w:sz w:val="24"/>
          <w:szCs w:val="24"/>
          <w:lang w:val="ro-MD"/>
        </w:rPr>
        <w:t>4</w:t>
      </w:r>
      <w:r>
        <w:rPr>
          <w:sz w:val="24"/>
          <w:szCs w:val="24"/>
          <w:lang w:val="ro-MD"/>
        </w:rPr>
        <w:t>5 loturi</w:t>
      </w:r>
    </w:p>
    <w:p w:rsidR="00295677" w:rsidRPr="00F94C1D" w:rsidRDefault="00295677" w:rsidP="00F94C1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>
        <w:rPr>
          <w:b/>
          <w:sz w:val="24"/>
          <w:szCs w:val="24"/>
          <w:shd w:val="clear" w:color="auto" w:fill="FFFF00"/>
          <w:lang w:val="ro-MD"/>
        </w:rPr>
        <w:t>nu se admite</w:t>
      </w:r>
    </w:p>
    <w:p w:rsidR="00295677" w:rsidRPr="004225A2" w:rsidRDefault="00F94C1D" w:rsidP="00295677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Te</w:t>
      </w:r>
      <w:r w:rsidR="00295677" w:rsidRPr="004225A2">
        <w:rPr>
          <w:b/>
          <w:sz w:val="24"/>
          <w:szCs w:val="24"/>
          <w:lang w:val="ro-MD"/>
        </w:rPr>
        <w:t xml:space="preserve">menii și condițiile de livrare/prestare/executare solicitați: </w:t>
      </w:r>
      <w:r w:rsidR="00295677">
        <w:rPr>
          <w:b/>
          <w:sz w:val="24"/>
          <w:szCs w:val="24"/>
          <w:shd w:val="clear" w:color="auto" w:fill="FFFF00"/>
          <w:lang w:val="ro-MD"/>
        </w:rPr>
        <w:t>bunuril</w:t>
      </w:r>
      <w:r w:rsidR="002F25D7">
        <w:rPr>
          <w:b/>
          <w:sz w:val="24"/>
          <w:szCs w:val="24"/>
          <w:shd w:val="clear" w:color="auto" w:fill="FFFF00"/>
          <w:lang w:val="ro-MD"/>
        </w:rPr>
        <w:t>e se vor livra din momentul semnării</w:t>
      </w:r>
      <w:r w:rsidR="00A51F25">
        <w:rPr>
          <w:b/>
          <w:sz w:val="24"/>
          <w:szCs w:val="24"/>
          <w:shd w:val="clear" w:color="auto" w:fill="FFFF00"/>
          <w:lang w:val="ro-MD"/>
        </w:rPr>
        <w:t xml:space="preserve"> contractului până la 31.12.2021</w:t>
      </w:r>
      <w:r w:rsidR="002F25D7">
        <w:rPr>
          <w:b/>
          <w:sz w:val="24"/>
          <w:szCs w:val="24"/>
          <w:shd w:val="clear" w:color="auto" w:fill="FFFF00"/>
          <w:lang w:val="ro-MD"/>
        </w:rPr>
        <w:t>, în termen de 10 zile de la comandă</w:t>
      </w:r>
      <w:r w:rsidR="00295677">
        <w:rPr>
          <w:b/>
          <w:sz w:val="24"/>
          <w:szCs w:val="24"/>
          <w:shd w:val="clear" w:color="auto" w:fill="FFFF00"/>
          <w:lang w:val="ro-MD"/>
        </w:rPr>
        <w:t xml:space="preserve">. </w:t>
      </w:r>
    </w:p>
    <w:p w:rsidR="00295677" w:rsidRPr="00B22D24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A51F25">
        <w:rPr>
          <w:b/>
          <w:sz w:val="24"/>
          <w:szCs w:val="24"/>
          <w:shd w:val="clear" w:color="auto" w:fill="FFFF00"/>
          <w:lang w:val="ro-MD"/>
        </w:rPr>
        <w:t>: până la 31.12.2021</w:t>
      </w:r>
      <w:r w:rsidR="002F25D7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295677" w:rsidRPr="00B22D24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ro-MD"/>
        </w:rPr>
        <w:t>nu</w:t>
      </w:r>
    </w:p>
    <w:p w:rsidR="00295677" w:rsidRPr="004A7ED2" w:rsidRDefault="00295677" w:rsidP="004A7E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Prestarea serviciului este rezervată unei anumite profesii în temeiul unor acte cu putere de lege sau al unor acte administrative 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</w:t>
      </w:r>
      <w:r w:rsidR="004A7ED2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295677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A34DDF" w:rsidRPr="004225A2" w:rsidRDefault="00A34DDF" w:rsidP="00A51F25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696"/>
        <w:gridCol w:w="3464"/>
        <w:gridCol w:w="1614"/>
      </w:tblGrid>
      <w:tr w:rsidR="00295677" w:rsidRPr="004225A2" w:rsidTr="00DE7834">
        <w:tc>
          <w:tcPr>
            <w:tcW w:w="571" w:type="dxa"/>
            <w:shd w:val="clear" w:color="auto" w:fill="D9D9D9" w:themeFill="background1" w:themeFillShade="D9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295677" w:rsidRPr="004225A2" w:rsidTr="00DE7834">
        <w:tc>
          <w:tcPr>
            <w:tcW w:w="571" w:type="dxa"/>
            <w:shd w:val="clear" w:color="auto" w:fill="FFFF00"/>
          </w:tcPr>
          <w:p w:rsidR="00295677" w:rsidRPr="004225A2" w:rsidRDefault="00932F8F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696" w:type="dxa"/>
            <w:shd w:val="clear" w:color="auto" w:fill="FFFF00"/>
          </w:tcPr>
          <w:p w:rsidR="00295677" w:rsidRPr="004225A2" w:rsidRDefault="00295677" w:rsidP="002F25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DUAE</w:t>
            </w:r>
          </w:p>
        </w:tc>
        <w:tc>
          <w:tcPr>
            <w:tcW w:w="3464" w:type="dxa"/>
            <w:shd w:val="clear" w:color="auto" w:fill="FFFF00"/>
          </w:tcPr>
          <w:p w:rsidR="00295677" w:rsidRPr="004225A2" w:rsidRDefault="002F25D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lang w:val="en-US"/>
              </w:rPr>
              <w:t>Copie</w:t>
            </w:r>
            <w:r w:rsidR="00295677">
              <w:rPr>
                <w:lang w:val="en-US"/>
              </w:rPr>
              <w:t>,</w:t>
            </w:r>
            <w:r w:rsidR="00295677" w:rsidRPr="00F2696C">
              <w:rPr>
                <w:iCs/>
              </w:rPr>
              <w:t xml:space="preserve"> confi</w:t>
            </w:r>
            <w:r>
              <w:rPr>
                <w:iCs/>
              </w:rPr>
              <w:t xml:space="preserve">rmat prin aplicarea </w:t>
            </w:r>
            <w:r w:rsidR="00295677" w:rsidRPr="00F2696C">
              <w:rPr>
                <w:iCs/>
              </w:rPr>
              <w:t xml:space="preserve"> semnăturii</w:t>
            </w:r>
            <w:r>
              <w:rPr>
                <w:iCs/>
              </w:rPr>
              <w:t xml:space="preserve"> electronice a</w:t>
            </w:r>
            <w:r w:rsidR="00295677" w:rsidRPr="00F2696C">
              <w:rPr>
                <w:iCs/>
              </w:rPr>
              <w:t xml:space="preserve"> Participantului</w:t>
            </w:r>
            <w:r w:rsidR="00295677">
              <w:rPr>
                <w:iCs/>
              </w:rPr>
              <w:t xml:space="preserve"> </w:t>
            </w:r>
          </w:p>
        </w:tc>
        <w:tc>
          <w:tcPr>
            <w:tcW w:w="1614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295677" w:rsidRPr="004225A2" w:rsidTr="00DE7834">
        <w:tc>
          <w:tcPr>
            <w:tcW w:w="571" w:type="dxa"/>
            <w:shd w:val="clear" w:color="auto" w:fill="FFFF00"/>
          </w:tcPr>
          <w:p w:rsidR="00295677" w:rsidRPr="004225A2" w:rsidRDefault="00932F8F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696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2F65B8">
              <w:rPr>
                <w:lang w:val="en-US"/>
              </w:rPr>
              <w:t>Certificat/decizie   de   înregistrare   a întreprinderii sau extras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464" w:type="dxa"/>
            <w:shd w:val="clear" w:color="auto" w:fill="FFFF00"/>
          </w:tcPr>
          <w:p w:rsidR="00295677" w:rsidRPr="004225A2" w:rsidRDefault="002F25D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lang w:val="en-US"/>
              </w:rPr>
              <w:t>Copie,</w:t>
            </w:r>
            <w:r w:rsidRPr="00F2696C">
              <w:rPr>
                <w:iCs/>
              </w:rPr>
              <w:t xml:space="preserve"> confi</w:t>
            </w:r>
            <w:r>
              <w:rPr>
                <w:iCs/>
              </w:rPr>
              <w:t xml:space="preserve">rmat prin aplicarea </w:t>
            </w:r>
            <w:r w:rsidRPr="00F2696C">
              <w:rPr>
                <w:iCs/>
              </w:rPr>
              <w:t xml:space="preserve"> semnăturii</w:t>
            </w:r>
            <w:r>
              <w:rPr>
                <w:iCs/>
              </w:rPr>
              <w:t xml:space="preserve"> electronice a</w:t>
            </w:r>
            <w:r w:rsidRPr="00F2696C">
              <w:rPr>
                <w:iCs/>
              </w:rPr>
              <w:t xml:space="preserve"> Participantului</w:t>
            </w:r>
          </w:p>
        </w:tc>
        <w:tc>
          <w:tcPr>
            <w:tcW w:w="1614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295677" w:rsidRPr="004225A2" w:rsidTr="00DE7834">
        <w:tc>
          <w:tcPr>
            <w:tcW w:w="571" w:type="dxa"/>
            <w:shd w:val="clear" w:color="auto" w:fill="FFFF00"/>
          </w:tcPr>
          <w:p w:rsidR="00295677" w:rsidRPr="004225A2" w:rsidRDefault="00932F8F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696" w:type="dxa"/>
            <w:shd w:val="clear" w:color="auto" w:fill="FFFF00"/>
          </w:tcPr>
          <w:p w:rsidR="00295677" w:rsidRPr="0015481F" w:rsidRDefault="00295677" w:rsidP="00DE7834">
            <w:pPr>
              <w:tabs>
                <w:tab w:val="left" w:pos="612"/>
              </w:tabs>
              <w:spacing w:before="120" w:after="120"/>
              <w:rPr>
                <w:lang w:val="ro-MD"/>
              </w:rPr>
            </w:pPr>
            <w:r>
              <w:rPr>
                <w:lang w:val="en-US"/>
              </w:rPr>
              <w:t>Specificația tehnică</w:t>
            </w:r>
          </w:p>
        </w:tc>
        <w:tc>
          <w:tcPr>
            <w:tcW w:w="3464" w:type="dxa"/>
            <w:shd w:val="clear" w:color="auto" w:fill="FFFF00"/>
          </w:tcPr>
          <w:p w:rsidR="00295677" w:rsidRDefault="002F25D7" w:rsidP="00DE7834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Copie,</w:t>
            </w:r>
            <w:r w:rsidRPr="00F2696C">
              <w:rPr>
                <w:iCs/>
              </w:rPr>
              <w:t xml:space="preserve"> confi</w:t>
            </w:r>
            <w:r>
              <w:rPr>
                <w:iCs/>
              </w:rPr>
              <w:t xml:space="preserve">rmat prin aplicarea </w:t>
            </w:r>
            <w:r w:rsidRPr="00F2696C">
              <w:rPr>
                <w:iCs/>
              </w:rPr>
              <w:t xml:space="preserve"> semnăturii</w:t>
            </w:r>
            <w:r>
              <w:rPr>
                <w:iCs/>
              </w:rPr>
              <w:t xml:space="preserve"> electronice a</w:t>
            </w:r>
            <w:r w:rsidRPr="00F2696C">
              <w:rPr>
                <w:iCs/>
              </w:rPr>
              <w:t xml:space="preserve"> Participantului</w:t>
            </w:r>
          </w:p>
        </w:tc>
        <w:tc>
          <w:tcPr>
            <w:tcW w:w="1614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295677" w:rsidRPr="004225A2" w:rsidTr="00DE7834">
        <w:tc>
          <w:tcPr>
            <w:tcW w:w="571" w:type="dxa"/>
            <w:shd w:val="clear" w:color="auto" w:fill="FFFF00"/>
          </w:tcPr>
          <w:p w:rsidR="00295677" w:rsidRPr="004225A2" w:rsidRDefault="00932F8F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696" w:type="dxa"/>
            <w:shd w:val="clear" w:color="auto" w:fill="FFFF00"/>
          </w:tcPr>
          <w:p w:rsidR="00295677" w:rsidRPr="00887173" w:rsidRDefault="00295677" w:rsidP="00DE7834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Specificația de formare a prețului</w:t>
            </w:r>
          </w:p>
        </w:tc>
        <w:tc>
          <w:tcPr>
            <w:tcW w:w="3464" w:type="dxa"/>
            <w:shd w:val="clear" w:color="auto" w:fill="FFFF00"/>
          </w:tcPr>
          <w:p w:rsidR="00295677" w:rsidRDefault="002F25D7" w:rsidP="00DE7834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Copie,</w:t>
            </w:r>
            <w:r w:rsidRPr="00F2696C">
              <w:rPr>
                <w:iCs/>
              </w:rPr>
              <w:t xml:space="preserve"> confi</w:t>
            </w:r>
            <w:r>
              <w:rPr>
                <w:iCs/>
              </w:rPr>
              <w:t xml:space="preserve">rmat prin aplicarea </w:t>
            </w:r>
            <w:r w:rsidRPr="00F2696C">
              <w:rPr>
                <w:iCs/>
              </w:rPr>
              <w:t xml:space="preserve"> semnăturii</w:t>
            </w:r>
            <w:r>
              <w:rPr>
                <w:iCs/>
              </w:rPr>
              <w:t xml:space="preserve"> electronice a</w:t>
            </w:r>
            <w:r w:rsidRPr="00F2696C">
              <w:rPr>
                <w:iCs/>
              </w:rPr>
              <w:t xml:space="preserve"> Participantului</w:t>
            </w:r>
            <w:r>
              <w:rPr>
                <w:iCs/>
              </w:rPr>
              <w:t xml:space="preserve"> </w:t>
            </w:r>
          </w:p>
        </w:tc>
        <w:tc>
          <w:tcPr>
            <w:tcW w:w="1614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295677" w:rsidRPr="004225A2" w:rsidTr="00DE7834">
        <w:tc>
          <w:tcPr>
            <w:tcW w:w="571" w:type="dxa"/>
            <w:shd w:val="clear" w:color="auto" w:fill="FFFF00"/>
          </w:tcPr>
          <w:p w:rsidR="00295677" w:rsidRPr="004225A2" w:rsidRDefault="00932F8F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696" w:type="dxa"/>
            <w:shd w:val="clear" w:color="auto" w:fill="FFFF00"/>
          </w:tcPr>
          <w:p w:rsidR="00295677" w:rsidRPr="00887173" w:rsidRDefault="002F25D7" w:rsidP="00DE7834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887173">
              <w:rPr>
                <w:lang w:val="en-US"/>
              </w:rPr>
              <w:t>Certificate de la FISC</w:t>
            </w:r>
          </w:p>
        </w:tc>
        <w:tc>
          <w:tcPr>
            <w:tcW w:w="3464" w:type="dxa"/>
            <w:shd w:val="clear" w:color="auto" w:fill="FFFF00"/>
          </w:tcPr>
          <w:p w:rsidR="00295677" w:rsidRDefault="002F25D7" w:rsidP="00DE7834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Copie,</w:t>
            </w:r>
            <w:r w:rsidRPr="00F2696C">
              <w:rPr>
                <w:iCs/>
              </w:rPr>
              <w:t xml:space="preserve"> confi</w:t>
            </w:r>
            <w:r>
              <w:rPr>
                <w:iCs/>
              </w:rPr>
              <w:t xml:space="preserve">rmat prin aplicarea </w:t>
            </w:r>
            <w:r w:rsidRPr="00F2696C">
              <w:rPr>
                <w:iCs/>
              </w:rPr>
              <w:t xml:space="preserve"> semnăturii</w:t>
            </w:r>
            <w:r>
              <w:rPr>
                <w:iCs/>
              </w:rPr>
              <w:t xml:space="preserve"> electronice a</w:t>
            </w:r>
            <w:r w:rsidRPr="00F2696C">
              <w:rPr>
                <w:iCs/>
              </w:rPr>
              <w:t xml:space="preserve"> Participantului</w:t>
            </w:r>
            <w:r>
              <w:rPr>
                <w:iCs/>
              </w:rPr>
              <w:t xml:space="preserve"> </w:t>
            </w:r>
          </w:p>
        </w:tc>
        <w:tc>
          <w:tcPr>
            <w:tcW w:w="1614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2F25D7" w:rsidRPr="002F25D7" w:rsidTr="00DE7834">
        <w:tc>
          <w:tcPr>
            <w:tcW w:w="571" w:type="dxa"/>
            <w:shd w:val="clear" w:color="auto" w:fill="FFFF00"/>
          </w:tcPr>
          <w:p w:rsidR="002F25D7" w:rsidRPr="004225A2" w:rsidRDefault="00932F8F" w:rsidP="002F25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696" w:type="dxa"/>
            <w:shd w:val="clear" w:color="auto" w:fill="FFFF00"/>
          </w:tcPr>
          <w:p w:rsidR="002F25D7" w:rsidRPr="00887173" w:rsidRDefault="002F25D7" w:rsidP="002F25D7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Certificate conform cerințelor specific solicitate în lista reactivelor în ordinul MS nr. 374 din 05.05.2014, nr. 701 din 18.10.2010</w:t>
            </w:r>
          </w:p>
        </w:tc>
        <w:tc>
          <w:tcPr>
            <w:tcW w:w="3464" w:type="dxa"/>
            <w:shd w:val="clear" w:color="auto" w:fill="FFFF00"/>
          </w:tcPr>
          <w:p w:rsidR="002F25D7" w:rsidRDefault="002F25D7" w:rsidP="002F25D7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Copie,</w:t>
            </w:r>
            <w:r w:rsidRPr="00F2696C">
              <w:rPr>
                <w:iCs/>
              </w:rPr>
              <w:t xml:space="preserve"> confi</w:t>
            </w:r>
            <w:r>
              <w:rPr>
                <w:iCs/>
              </w:rPr>
              <w:t xml:space="preserve">rmat prin aplicarea </w:t>
            </w:r>
            <w:r w:rsidRPr="00F2696C">
              <w:rPr>
                <w:iCs/>
              </w:rPr>
              <w:t xml:space="preserve"> semnăturii</w:t>
            </w:r>
            <w:r>
              <w:rPr>
                <w:iCs/>
              </w:rPr>
              <w:t xml:space="preserve"> electronice a</w:t>
            </w:r>
            <w:r w:rsidRPr="00F2696C">
              <w:rPr>
                <w:iCs/>
              </w:rPr>
              <w:t xml:space="preserve"> Participantului</w:t>
            </w:r>
            <w:r>
              <w:rPr>
                <w:iCs/>
              </w:rPr>
              <w:t xml:space="preserve"> </w:t>
            </w:r>
          </w:p>
        </w:tc>
        <w:tc>
          <w:tcPr>
            <w:tcW w:w="1614" w:type="dxa"/>
            <w:shd w:val="clear" w:color="auto" w:fill="FFFF00"/>
          </w:tcPr>
          <w:p w:rsidR="002F25D7" w:rsidRPr="004225A2" w:rsidRDefault="002F25D7" w:rsidP="002F25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</w:tbl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Motivul recurgerii la procedura accelerată (în c</w:t>
      </w:r>
      <w:r w:rsidR="00A56156">
        <w:rPr>
          <w:b/>
          <w:sz w:val="24"/>
          <w:szCs w:val="24"/>
          <w:lang w:val="ro-MD"/>
        </w:rPr>
        <w:t>azul licitației deschise, restrâ</w:t>
      </w:r>
      <w:r w:rsidRPr="004225A2">
        <w:rPr>
          <w:b/>
          <w:sz w:val="24"/>
          <w:szCs w:val="24"/>
          <w:lang w:val="ro-MD"/>
        </w:rPr>
        <w:t>nse și al 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A7ED2">
        <w:rPr>
          <w:b/>
          <w:sz w:val="24"/>
          <w:szCs w:val="24"/>
          <w:shd w:val="clear" w:color="auto" w:fill="FFFF00"/>
          <w:lang w:val="ro-MD"/>
        </w:rPr>
        <w:t>______________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Tehnici și instrumente specifice de atribuire (dacă este cazul specificați dacă se va utiliza acordul-cadru, sistemul dinamic de achiziție sau licitația electronică): </w:t>
      </w:r>
      <w:r w:rsidR="004A7ED2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295677" w:rsidRPr="0089340E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color w:val="FF0000"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 speciale de care depinde îndeplinirea contractului (</w:t>
      </w:r>
      <w:r w:rsidRPr="004225A2">
        <w:rPr>
          <w:sz w:val="24"/>
          <w:szCs w:val="24"/>
          <w:lang w:val="ro-MD"/>
        </w:rPr>
        <w:t>indicați după caz</w:t>
      </w:r>
      <w:r w:rsidRPr="004225A2">
        <w:rPr>
          <w:b/>
          <w:sz w:val="24"/>
          <w:szCs w:val="24"/>
          <w:lang w:val="ro-MD"/>
        </w:rPr>
        <w:t xml:space="preserve">): 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Criteriul de evaluare aplicat pentru adjudecarea contractului: </w:t>
      </w:r>
      <w:r>
        <w:rPr>
          <w:b/>
          <w:sz w:val="24"/>
          <w:szCs w:val="24"/>
          <w:shd w:val="clear" w:color="auto" w:fill="FFFF00"/>
          <w:lang w:val="ro-MD"/>
        </w:rPr>
        <w:t>cel mai mic preț fără TVA</w:t>
      </w:r>
      <w:r w:rsidR="002F25D7">
        <w:rPr>
          <w:b/>
          <w:sz w:val="24"/>
          <w:szCs w:val="24"/>
          <w:shd w:val="clear" w:color="auto" w:fill="FFFF00"/>
          <w:lang w:val="ro-MD"/>
        </w:rPr>
        <w:t xml:space="preserve"> și corespunderea c</w:t>
      </w:r>
      <w:r w:rsidR="00E76CD0">
        <w:rPr>
          <w:b/>
          <w:sz w:val="24"/>
          <w:szCs w:val="24"/>
          <w:shd w:val="clear" w:color="auto" w:fill="FFFF00"/>
          <w:lang w:val="ro-MD"/>
        </w:rPr>
        <w:t xml:space="preserve">erințelor solicitate în </w:t>
      </w:r>
      <w:r w:rsidR="00A34DDF">
        <w:rPr>
          <w:b/>
          <w:sz w:val="24"/>
          <w:szCs w:val="24"/>
          <w:shd w:val="clear" w:color="auto" w:fill="FFFF00"/>
          <w:lang w:val="ro-MD"/>
        </w:rPr>
        <w:t>Documentele de atribuire</w:t>
      </w:r>
      <w:r w:rsidR="001337C5">
        <w:rPr>
          <w:b/>
          <w:sz w:val="24"/>
          <w:szCs w:val="24"/>
          <w:shd w:val="clear" w:color="auto" w:fill="FFFF00"/>
          <w:lang w:val="ro-MD"/>
        </w:rPr>
        <w:t xml:space="preserve">. </w:t>
      </w:r>
      <w:r w:rsidR="000D444D">
        <w:rPr>
          <w:b/>
          <w:sz w:val="24"/>
          <w:szCs w:val="24"/>
          <w:shd w:val="clear" w:color="auto" w:fill="FFFF00"/>
          <w:lang w:val="ro-MD"/>
        </w:rPr>
        <w:t>La o</w:t>
      </w:r>
      <w:r w:rsidR="00240918">
        <w:rPr>
          <w:b/>
          <w:sz w:val="24"/>
          <w:szCs w:val="24"/>
          <w:shd w:val="clear" w:color="auto" w:fill="FFFF00"/>
          <w:lang w:val="ro-MD"/>
        </w:rPr>
        <w:t>fertele ascunse d</w:t>
      </w:r>
      <w:r w:rsidR="000D444D">
        <w:rPr>
          <w:b/>
          <w:sz w:val="24"/>
          <w:szCs w:val="24"/>
          <w:shd w:val="clear" w:color="auto" w:fill="FFFF00"/>
          <w:lang w:val="ro-MD"/>
        </w:rPr>
        <w:t>e pe Mtender se solicită prezentarea Informațiilor despre Ofertant</w:t>
      </w:r>
      <w:r w:rsidR="00A34DDF">
        <w:rPr>
          <w:b/>
          <w:sz w:val="24"/>
          <w:szCs w:val="24"/>
          <w:shd w:val="clear" w:color="auto" w:fill="FFFF00"/>
          <w:lang w:val="ro-MD"/>
        </w:rPr>
        <w:t xml:space="preserve"> în termen de 1 zi lucrătoare</w:t>
      </w:r>
      <w:r w:rsidR="000D444D">
        <w:rPr>
          <w:b/>
          <w:sz w:val="24"/>
          <w:szCs w:val="24"/>
          <w:shd w:val="clear" w:color="auto" w:fill="FFFF00"/>
          <w:lang w:val="ro-MD"/>
        </w:rPr>
        <w:t xml:space="preserve">, în caz contrar vor fi descalificate </w:t>
      </w:r>
      <w:r w:rsidR="00240918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240918">
        <w:rPr>
          <w:b/>
          <w:sz w:val="24"/>
          <w:szCs w:val="24"/>
          <w:shd w:val="clear" w:color="auto" w:fill="FFFF00"/>
          <w:lang w:val="ro-RO"/>
        </w:rPr>
        <w:t>în baza art.17</w:t>
      </w:r>
      <w:r w:rsidR="000D444D">
        <w:rPr>
          <w:b/>
          <w:sz w:val="24"/>
          <w:szCs w:val="24"/>
          <w:shd w:val="clear" w:color="auto" w:fill="FFFF00"/>
          <w:lang w:val="ro-RO"/>
        </w:rPr>
        <w:t>, art.69</w:t>
      </w:r>
      <w:r w:rsidR="00240918">
        <w:rPr>
          <w:b/>
          <w:sz w:val="24"/>
          <w:szCs w:val="24"/>
          <w:shd w:val="clear" w:color="auto" w:fill="FFFF00"/>
          <w:lang w:val="ro-RO"/>
        </w:rPr>
        <w:t xml:space="preserve"> al Legii nr.131/03.07.2015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Factorii de evaluare a ofertei celei mai avantajoase din punct de vedere economic, precum și ponderile lor: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295677" w:rsidRPr="004225A2" w:rsidTr="00DE7834">
        <w:tc>
          <w:tcPr>
            <w:tcW w:w="577" w:type="dxa"/>
            <w:shd w:val="clear" w:color="auto" w:fill="D9D9D9" w:themeFill="background1" w:themeFillShade="D9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295677" w:rsidRPr="004225A2" w:rsidTr="00DE7834">
        <w:tc>
          <w:tcPr>
            <w:tcW w:w="577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295677" w:rsidRPr="004225A2" w:rsidRDefault="00295677" w:rsidP="00DE783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limită de depunere/deschidere a ofertelor:</w:t>
      </w:r>
    </w:p>
    <w:p w:rsidR="00295677" w:rsidRPr="004225A2" w:rsidRDefault="00295677" w:rsidP="00295677">
      <w:pPr>
        <w:pStyle w:val="a5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până la: </w:t>
      </w:r>
      <w:r w:rsidRPr="004225A2">
        <w:rPr>
          <w:b/>
          <w:i/>
          <w:sz w:val="24"/>
          <w:szCs w:val="24"/>
          <w:lang w:val="ro-MD"/>
        </w:rPr>
        <w:t>[ora exactă]</w:t>
      </w:r>
      <w:r w:rsidRPr="00A415F4">
        <w:rPr>
          <w:b/>
          <w:sz w:val="24"/>
          <w:szCs w:val="24"/>
          <w:shd w:val="clear" w:color="auto" w:fill="FFFF00"/>
          <w:lang w:val="ro-MD"/>
        </w:rPr>
        <w:t xml:space="preserve"> </w:t>
      </w:r>
      <w:r>
        <w:rPr>
          <w:b/>
          <w:sz w:val="24"/>
          <w:szCs w:val="24"/>
          <w:shd w:val="clear" w:color="auto" w:fill="FFFF00"/>
          <w:lang w:val="ro-MD"/>
        </w:rPr>
        <w:t>conform platformei SIA RSAP</w:t>
      </w:r>
    </w:p>
    <w:p w:rsidR="00295677" w:rsidRPr="004225A2" w:rsidRDefault="00295677" w:rsidP="00295677">
      <w:pPr>
        <w:pStyle w:val="a5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shd w:val="clear" w:color="auto" w:fill="FFFF00"/>
          <w:lang w:val="ro-MD"/>
        </w:rPr>
        <w:t xml:space="preserve">conform platformei SIA RSAP 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la care trebuie transmise ofertele sau cererile de participare: </w:t>
      </w:r>
    </w:p>
    <w:p w:rsidR="00295677" w:rsidRPr="004225A2" w:rsidRDefault="00295677" w:rsidP="00295677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Ofertele sau cererile de participare vor fi depuse electronic prin intermediul SIA RSAP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2F25D7">
        <w:rPr>
          <w:b/>
          <w:sz w:val="24"/>
          <w:szCs w:val="24"/>
          <w:shd w:val="clear" w:color="auto" w:fill="FFFF00"/>
          <w:lang w:val="ro-MD"/>
        </w:rPr>
        <w:t>6</w:t>
      </w:r>
      <w:r>
        <w:rPr>
          <w:b/>
          <w:sz w:val="24"/>
          <w:szCs w:val="24"/>
          <w:shd w:val="clear" w:color="auto" w:fill="FFFF00"/>
          <w:lang w:val="ro-MD"/>
        </w:rPr>
        <w:t>0 zile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>
        <w:rPr>
          <w:b/>
          <w:sz w:val="24"/>
          <w:szCs w:val="24"/>
          <w:lang w:val="ro-MD"/>
        </w:rPr>
        <w:t>ocul deschiderii ofertelor:</w:t>
      </w:r>
      <w:r w:rsidRPr="00A415F4">
        <w:rPr>
          <w:b/>
          <w:i/>
          <w:sz w:val="24"/>
          <w:szCs w:val="24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SIA RSAP</w:t>
      </w:r>
      <w:r>
        <w:rPr>
          <w:b/>
          <w:i/>
          <w:sz w:val="24"/>
          <w:szCs w:val="24"/>
          <w:lang w:val="ro-MD"/>
        </w:rPr>
        <w:t xml:space="preserve"> </w:t>
      </w:r>
    </w:p>
    <w:p w:rsidR="00295677" w:rsidRPr="004225A2" w:rsidRDefault="00295677" w:rsidP="00295677">
      <w:pPr>
        <w:pStyle w:val="a5"/>
        <w:tabs>
          <w:tab w:val="right" w:pos="426"/>
        </w:tabs>
        <w:ind w:left="3240"/>
        <w:rPr>
          <w:szCs w:val="24"/>
          <w:lang w:val="ro-MD"/>
        </w:rPr>
      </w:pPr>
    </w:p>
    <w:p w:rsidR="00295677" w:rsidRPr="004225A2" w:rsidRDefault="00295677" w:rsidP="00295677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î</w:t>
      </w:r>
      <w:r>
        <w:rPr>
          <w:b/>
          <w:i/>
          <w:sz w:val="24"/>
          <w:szCs w:val="24"/>
          <w:lang w:val="ro-MD"/>
        </w:rPr>
        <w:t>ntâ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b/>
          <w:i/>
          <w:sz w:val="24"/>
          <w:szCs w:val="24"/>
          <w:lang w:val="ro-MD"/>
        </w:rPr>
        <w:t>Ofertanții sau reprezentanții acestora au dreptul să participe la deschiderea o</w:t>
      </w:r>
      <w:r>
        <w:rPr>
          <w:b/>
          <w:i/>
          <w:sz w:val="24"/>
          <w:szCs w:val="24"/>
          <w:lang w:val="ro-MD"/>
        </w:rPr>
        <w:t>fertelor, cu excepția cazului câ</w:t>
      </w:r>
      <w:r w:rsidRPr="004225A2">
        <w:rPr>
          <w:b/>
          <w:i/>
          <w:sz w:val="24"/>
          <w:szCs w:val="24"/>
          <w:lang w:val="ro-MD"/>
        </w:rPr>
        <w:t>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ro-MD"/>
        </w:rPr>
        <w:t>limba de stat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și/sau program finanțat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</w:t>
      </w:r>
    </w:p>
    <w:p w:rsidR="00295677" w:rsidRPr="004225A2" w:rsidRDefault="00295677" w:rsidP="00295677">
      <w:pPr>
        <w:pStyle w:val="a5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denumirea</w:t>
      </w:r>
      <w:r w:rsidRPr="004225A2">
        <w:rPr>
          <w:sz w:val="24"/>
          <w:szCs w:val="24"/>
          <w:lang w:val="ro-MD"/>
        </w:rPr>
        <w:t xml:space="preserve"> </w:t>
      </w:r>
      <w:r w:rsidRPr="004225A2">
        <w:rPr>
          <w:szCs w:val="24"/>
          <w:lang w:val="ro-MD"/>
        </w:rPr>
        <w:t>proiectului și/sau programului)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și adresa organismului competent de soluționare a contestațiilor: </w:t>
      </w:r>
    </w:p>
    <w:p w:rsidR="00295677" w:rsidRPr="004225A2" w:rsidRDefault="00295677" w:rsidP="00295677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295677" w:rsidRPr="004225A2" w:rsidRDefault="00295677" w:rsidP="00295677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295677" w:rsidRPr="004225A2" w:rsidRDefault="00295677" w:rsidP="00295677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(datele) și referința (referințele) publicărilor anterioare în Jurnalul Oficial al Uniunii Europene privind contractul (contractele) la care se referă anunțul respective (dacă este cazul</w:t>
      </w:r>
      <w:r w:rsidRPr="00DB2FA4">
        <w:rPr>
          <w:b/>
          <w:sz w:val="24"/>
          <w:szCs w:val="24"/>
          <w:shd w:val="clear" w:color="auto" w:fill="FFFF00"/>
          <w:lang w:val="ro-MD"/>
        </w:rPr>
        <w:t>):_____________________________________________________________________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achizițiilor periodice, calendarul estimat pentru publicarea anunțurilor viitoare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</w:t>
      </w:r>
      <w:r>
        <w:rPr>
          <w:b/>
          <w:sz w:val="24"/>
          <w:szCs w:val="24"/>
          <w:shd w:val="clear" w:color="auto" w:fill="FFFF00"/>
          <w:lang w:val="ro-MD"/>
        </w:rPr>
        <w:t>_____________________________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publicării anunțului de intenție sau, după caz, precizarea că nu a fost publicat un astfel de anunţ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>
        <w:rPr>
          <w:b/>
          <w:sz w:val="24"/>
          <w:szCs w:val="24"/>
          <w:shd w:val="clear" w:color="auto" w:fill="FFFF00"/>
          <w:lang w:val="ro-MD"/>
        </w:rPr>
        <w:t xml:space="preserve"> nu a fost publicat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transmiterii spre publicare a anunțului de participare</w:t>
      </w:r>
      <w:r>
        <w:rPr>
          <w:b/>
          <w:sz w:val="24"/>
          <w:szCs w:val="24"/>
          <w:shd w:val="clear" w:color="auto" w:fill="FFFF00"/>
          <w:lang w:val="ro-MD"/>
        </w:rPr>
        <w:t>:</w:t>
      </w:r>
      <w:r w:rsidRPr="00A415F4">
        <w:rPr>
          <w:b/>
          <w:sz w:val="24"/>
          <w:szCs w:val="24"/>
          <w:shd w:val="clear" w:color="auto" w:fill="FFFF00"/>
          <w:lang w:val="ro-MD"/>
        </w:rPr>
        <w:t xml:space="preserve"> </w:t>
      </w:r>
      <w:r>
        <w:rPr>
          <w:b/>
          <w:sz w:val="24"/>
          <w:szCs w:val="24"/>
          <w:shd w:val="clear" w:color="auto" w:fill="FFFF00"/>
          <w:lang w:val="ro-MD"/>
        </w:rPr>
        <w:t xml:space="preserve">conform SIA RSAP 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/accepta:</w:t>
      </w: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5185"/>
        <w:gridCol w:w="3715"/>
      </w:tblGrid>
      <w:tr w:rsidR="00295677" w:rsidRPr="00DD1D16" w:rsidTr="00DE7834">
        <w:tc>
          <w:tcPr>
            <w:tcW w:w="5305" w:type="dxa"/>
            <w:shd w:val="clear" w:color="auto" w:fill="E7E6E6" w:themeFill="background2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295677" w:rsidRPr="000C6CF5" w:rsidTr="00DE7834">
        <w:tc>
          <w:tcPr>
            <w:tcW w:w="5305" w:type="dxa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295677" w:rsidRPr="004225A2" w:rsidTr="00DE7834">
        <w:tc>
          <w:tcPr>
            <w:tcW w:w="5305" w:type="dxa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295677" w:rsidRPr="004225A2" w:rsidTr="00DE7834">
        <w:tc>
          <w:tcPr>
            <w:tcW w:w="5305" w:type="dxa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295677" w:rsidRPr="004225A2" w:rsidTr="00DE7834">
        <w:tc>
          <w:tcPr>
            <w:tcW w:w="5305" w:type="dxa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295677" w:rsidRPr="004225A2" w:rsidRDefault="00295677" w:rsidP="00DE783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Transfer bancar</w:t>
            </w:r>
          </w:p>
        </w:tc>
      </w:tr>
    </w:tbl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</w:t>
      </w:r>
    </w:p>
    <w:p w:rsidR="00295677" w:rsidRPr="004225A2" w:rsidRDefault="00295677" w:rsidP="00295677">
      <w:pPr>
        <w:pStyle w:val="a5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295677" w:rsidRPr="004225A2" w:rsidRDefault="00295677" w:rsidP="0029567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295677" w:rsidRPr="004225A2" w:rsidRDefault="00295677" w:rsidP="00295677">
      <w:pPr>
        <w:spacing w:before="120" w:after="120"/>
        <w:rPr>
          <w:b/>
          <w:sz w:val="24"/>
          <w:szCs w:val="24"/>
          <w:lang w:val="ro-MD"/>
        </w:rPr>
      </w:pPr>
    </w:p>
    <w:p w:rsidR="00F83EBB" w:rsidRPr="00057EC7" w:rsidRDefault="00295677" w:rsidP="00B65BB3">
      <w:pPr>
        <w:spacing w:before="120" w:after="120"/>
        <w:rPr>
          <w:lang w:val="ro-RO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  <w:r w:rsidRPr="004225A2">
        <w:rPr>
          <w:b/>
          <w:sz w:val="24"/>
          <w:szCs w:val="24"/>
          <w:lang w:val="ro-MD"/>
        </w:rPr>
        <w:t xml:space="preserve">                L.Ș.</w:t>
      </w:r>
      <w:bookmarkStart w:id="0" w:name="_GoBack"/>
      <w:bookmarkEnd w:id="0"/>
    </w:p>
    <w:sectPr w:rsidR="00F83EBB" w:rsidRPr="0005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2FFE8996"/>
    <w:lvl w:ilvl="0" w:tplc="B4603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58ED"/>
    <w:multiLevelType w:val="hybridMultilevel"/>
    <w:tmpl w:val="9A2E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00"/>
    <w:rsid w:val="00000682"/>
    <w:rsid w:val="00041A1F"/>
    <w:rsid w:val="00057EC7"/>
    <w:rsid w:val="000D444D"/>
    <w:rsid w:val="000E7154"/>
    <w:rsid w:val="001337C5"/>
    <w:rsid w:val="0015172E"/>
    <w:rsid w:val="00153E11"/>
    <w:rsid w:val="001D4254"/>
    <w:rsid w:val="00240918"/>
    <w:rsid w:val="00295677"/>
    <w:rsid w:val="002A0839"/>
    <w:rsid w:val="002F25D7"/>
    <w:rsid w:val="003971DE"/>
    <w:rsid w:val="003B1F36"/>
    <w:rsid w:val="003C5BE5"/>
    <w:rsid w:val="00431179"/>
    <w:rsid w:val="00446684"/>
    <w:rsid w:val="004A7ED2"/>
    <w:rsid w:val="00571BF1"/>
    <w:rsid w:val="005A1DA0"/>
    <w:rsid w:val="005F46BD"/>
    <w:rsid w:val="0061383B"/>
    <w:rsid w:val="00622E24"/>
    <w:rsid w:val="006B7BBB"/>
    <w:rsid w:val="006D596F"/>
    <w:rsid w:val="00737600"/>
    <w:rsid w:val="00760751"/>
    <w:rsid w:val="0076163A"/>
    <w:rsid w:val="007B268C"/>
    <w:rsid w:val="007C7B71"/>
    <w:rsid w:val="008524B5"/>
    <w:rsid w:val="00863943"/>
    <w:rsid w:val="008B59B0"/>
    <w:rsid w:val="008F72F3"/>
    <w:rsid w:val="00932F8F"/>
    <w:rsid w:val="00954109"/>
    <w:rsid w:val="009E0AEC"/>
    <w:rsid w:val="00A34DDF"/>
    <w:rsid w:val="00A51F25"/>
    <w:rsid w:val="00A56156"/>
    <w:rsid w:val="00B020FF"/>
    <w:rsid w:val="00B300E8"/>
    <w:rsid w:val="00B3154D"/>
    <w:rsid w:val="00B64AC2"/>
    <w:rsid w:val="00B65BB3"/>
    <w:rsid w:val="00BC3A6C"/>
    <w:rsid w:val="00C469F2"/>
    <w:rsid w:val="00C61809"/>
    <w:rsid w:val="00C80716"/>
    <w:rsid w:val="00C85818"/>
    <w:rsid w:val="00C95DA8"/>
    <w:rsid w:val="00CB7B26"/>
    <w:rsid w:val="00CD5EE7"/>
    <w:rsid w:val="00D3012C"/>
    <w:rsid w:val="00D651B6"/>
    <w:rsid w:val="00DD1D16"/>
    <w:rsid w:val="00DE7834"/>
    <w:rsid w:val="00E13E4C"/>
    <w:rsid w:val="00E1483A"/>
    <w:rsid w:val="00E76CD0"/>
    <w:rsid w:val="00EE5D62"/>
    <w:rsid w:val="00F07D3D"/>
    <w:rsid w:val="00F1424A"/>
    <w:rsid w:val="00F44CBC"/>
    <w:rsid w:val="00F7380A"/>
    <w:rsid w:val="00F83EBB"/>
    <w:rsid w:val="00F85EBE"/>
    <w:rsid w:val="00F94C1D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08CF-8BBD-4AA1-B1D9-B610A41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295677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5677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table" w:styleId="a4">
    <w:name w:val="Table Grid"/>
    <w:basedOn w:val="a2"/>
    <w:uiPriority w:val="39"/>
    <w:rsid w:val="00295677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677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unhideWhenUsed/>
    <w:rsid w:val="0029567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9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F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51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65</cp:revision>
  <cp:lastPrinted>2021-02-04T07:39:00Z</cp:lastPrinted>
  <dcterms:created xsi:type="dcterms:W3CDTF">2020-01-28T09:27:00Z</dcterms:created>
  <dcterms:modified xsi:type="dcterms:W3CDTF">2021-02-04T10:43:00Z</dcterms:modified>
</cp:coreProperties>
</file>